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EE" w:rsidRPr="00B636FE" w:rsidRDefault="00BC68EE" w:rsidP="00BC6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6FE">
        <w:rPr>
          <w:rFonts w:ascii="Times New Roman" w:hAnsi="Times New Roman" w:cs="Times New Roman"/>
          <w:b/>
          <w:sz w:val="24"/>
          <w:szCs w:val="24"/>
        </w:rPr>
        <w:t>ТЕМЕ ЗА ДИПЛОМСКЕ И МАСТЕР РАДОВЕ</w:t>
      </w: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6FE">
        <w:rPr>
          <w:rFonts w:ascii="Times New Roman" w:hAnsi="Times New Roman" w:cs="Times New Roman"/>
          <w:b/>
          <w:sz w:val="24"/>
          <w:szCs w:val="24"/>
        </w:rPr>
        <w:t>ШКОЛСКА 2021/2022. ГОДИНА</w:t>
      </w: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6FE">
        <w:rPr>
          <w:rFonts w:ascii="Times New Roman" w:hAnsi="Times New Roman" w:cs="Times New Roman"/>
          <w:b/>
          <w:sz w:val="24"/>
          <w:szCs w:val="24"/>
          <w:u w:val="single"/>
        </w:rPr>
        <w:t>КАТЕДРА ЗА ДРУШТВЕНЕ НАУКЕ</w:t>
      </w:r>
    </w:p>
    <w:p w:rsidR="006E789A" w:rsidRPr="00B636FE" w:rsidRDefault="00156B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636FE" w:rsidRDefault="00B636F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BC68EE" w:rsidRPr="00B636FE" w:rsidRDefault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636F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ПРОФ. ДР СВЕТЛАНА ШПАНОВИЋ</w:t>
      </w:r>
    </w:p>
    <w:p w:rsidR="00B636FE" w:rsidRDefault="00B636FE" w:rsidP="00B636F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B636F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 xml:space="preserve">Теме за </w:t>
      </w:r>
      <w:r w:rsidR="00B636FE">
        <w:rPr>
          <w:rFonts w:ascii="Times New Roman" w:hAnsi="Times New Roman" w:cs="Times New Roman"/>
          <w:sz w:val="24"/>
          <w:szCs w:val="24"/>
          <w:lang w:val="sr-Cyrl-RS"/>
        </w:rPr>
        <w:t>израду дипломских радова</w:t>
      </w:r>
    </w:p>
    <w:p w:rsidR="00BC68EE" w:rsidRPr="00AA428B" w:rsidRDefault="00BC68EE" w:rsidP="00AA428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Уџбеник у новом медијском окружењу</w:t>
      </w:r>
    </w:p>
    <w:p w:rsidR="00BC68EE" w:rsidRPr="00AA428B" w:rsidRDefault="00BC68EE" w:rsidP="00AA428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Иновације у пракси: тимска настава</w:t>
      </w:r>
    </w:p>
    <w:p w:rsidR="00BC68EE" w:rsidRPr="00AA428B" w:rsidRDefault="00BC68EE" w:rsidP="00AA428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Методе поучавања и учења у функцији развијања радозналости у настави</w:t>
      </w:r>
    </w:p>
    <w:p w:rsidR="00BC68EE" w:rsidRPr="00AA428B" w:rsidRDefault="00BC68EE" w:rsidP="00AA428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Улога васпитача у организовању средине за учење</w:t>
      </w:r>
    </w:p>
    <w:p w:rsidR="00BC68EE" w:rsidRPr="00AA428B" w:rsidRDefault="00BC68EE" w:rsidP="00AA428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Дечји вртић као отворени систем васпитања и образовања</w:t>
      </w:r>
    </w:p>
    <w:p w:rsidR="00B636FE" w:rsidRDefault="00B636F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636F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ПРОФ. ДР МИА МАРИЋ</w:t>
      </w:r>
    </w:p>
    <w:p w:rsidR="00B636FE" w:rsidRPr="00B636FE" w:rsidRDefault="00B636FE" w:rsidP="00B636F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Теме за дипломске радове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</w:rPr>
      </w:pPr>
    </w:p>
    <w:p w:rsidR="00BC68EE" w:rsidRPr="00B636FE" w:rsidRDefault="00B636F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Личност детета</w:t>
      </w:r>
    </w:p>
    <w:p w:rsidR="00BC68EE" w:rsidRPr="00AA428B" w:rsidRDefault="00BC68EE" w:rsidP="00AA428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hr-HR"/>
        </w:rPr>
        <w:t xml:space="preserve">Улога </w:t>
      </w:r>
      <w:r w:rsidRPr="00AA428B">
        <w:rPr>
          <w:rFonts w:ascii="Times New Roman" w:hAnsi="Times New Roman"/>
          <w:sz w:val="24"/>
          <w:szCs w:val="24"/>
          <w:lang w:val="sr-Cyrl-RS"/>
        </w:rPr>
        <w:t>учитеља/васпитача</w:t>
      </w:r>
      <w:r w:rsidRPr="00AA428B">
        <w:rPr>
          <w:rFonts w:ascii="Times New Roman" w:hAnsi="Times New Roman"/>
          <w:sz w:val="24"/>
          <w:szCs w:val="24"/>
          <w:lang w:val="hr-HR"/>
        </w:rPr>
        <w:t xml:space="preserve"> у развоју личности</w:t>
      </w:r>
      <w:r w:rsidRPr="00AA428B">
        <w:rPr>
          <w:rFonts w:ascii="Times New Roman" w:hAnsi="Times New Roman"/>
          <w:sz w:val="24"/>
          <w:szCs w:val="24"/>
          <w:lang w:val="sr-Cyrl-RS"/>
        </w:rPr>
        <w:t xml:space="preserve"> детета</w:t>
      </w:r>
    </w:p>
    <w:p w:rsidR="00BC68EE" w:rsidRPr="00AA428B" w:rsidRDefault="00BC68EE" w:rsidP="00AA428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hr-HR"/>
        </w:rPr>
        <w:t>Релација личних особина и емоционалних реакција</w:t>
      </w:r>
      <w:r w:rsidRPr="00AA428B">
        <w:rPr>
          <w:rFonts w:ascii="Times New Roman" w:hAnsi="Times New Roman"/>
          <w:sz w:val="24"/>
          <w:szCs w:val="24"/>
          <w:lang w:val="sr-Cyrl-RS"/>
        </w:rPr>
        <w:t xml:space="preserve"> на дечјем узрасту</w:t>
      </w:r>
    </w:p>
    <w:p w:rsidR="00BC68EE" w:rsidRPr="00AA428B" w:rsidRDefault="00BC68EE" w:rsidP="00AA428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hr-HR"/>
        </w:rPr>
        <w:t>Однос когниције и емоција</w:t>
      </w:r>
      <w:r w:rsidRPr="00AA428B">
        <w:rPr>
          <w:rFonts w:ascii="Times New Roman" w:hAnsi="Times New Roman"/>
          <w:sz w:val="24"/>
          <w:szCs w:val="24"/>
          <w:lang w:val="sr-Cyrl-RS"/>
        </w:rPr>
        <w:t xml:space="preserve"> на дечјем узрасту</w:t>
      </w:r>
    </w:p>
    <w:p w:rsidR="00BC68EE" w:rsidRPr="00AA428B" w:rsidRDefault="00BC68EE" w:rsidP="00AA428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Развој моралности на дечјем узрасту – између традиционалних вредности и </w:t>
      </w:r>
    </w:p>
    <w:p w:rsidR="00BC68EE" w:rsidRPr="00AA428B" w:rsidRDefault="00BC68EE" w:rsidP="00AA428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савременог доб</w:t>
      </w:r>
      <w:r w:rsidRPr="00AA428B">
        <w:rPr>
          <w:rFonts w:ascii="Times New Roman" w:hAnsi="Times New Roman"/>
          <w:sz w:val="24"/>
          <w:szCs w:val="24"/>
        </w:rPr>
        <w:t>a</w:t>
      </w:r>
    </w:p>
    <w:p w:rsidR="00BC68EE" w:rsidRPr="00AA428B" w:rsidRDefault="00BC68EE" w:rsidP="00AA428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Утицај социјалних чинилаца на појаву ризичних облика понашања код деце</w:t>
      </w:r>
    </w:p>
    <w:p w:rsidR="00BC68EE" w:rsidRPr="00B636FE" w:rsidRDefault="00B636F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Ментално здравље</w:t>
      </w:r>
    </w:p>
    <w:p w:rsidR="00BC68EE" w:rsidRPr="00B636FE" w:rsidRDefault="00BC68EE" w:rsidP="00AA428B">
      <w:pPr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CS"/>
        </w:rPr>
        <w:t>Ментално здравље у контексту општег развоја деце</w:t>
      </w:r>
    </w:p>
    <w:p w:rsidR="00BC68EE" w:rsidRPr="00B636FE" w:rsidRDefault="00BC68EE" w:rsidP="00AA428B">
      <w:pPr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Улога и место менталног здравља у васпитно-образовном процесу</w:t>
      </w:r>
    </w:p>
    <w:p w:rsidR="00BC68EE" w:rsidRPr="00B636FE" w:rsidRDefault="00BC68EE" w:rsidP="00AA428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Чиниоци менталног здравља на предшколском узрасту</w:t>
      </w:r>
    </w:p>
    <w:p w:rsidR="00BC68EE" w:rsidRPr="00B636FE" w:rsidRDefault="00BC68EE" w:rsidP="00AA428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Чиниоци менталног здравља у школском контексту</w:t>
      </w:r>
    </w:p>
    <w:p w:rsidR="00BC68EE" w:rsidRPr="00B636FE" w:rsidRDefault="00BC68EE" w:rsidP="00AA428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Изазови и стрес у васпитно-образовним професијама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</w:rPr>
      </w:pPr>
    </w:p>
    <w:p w:rsidR="00BC68EE" w:rsidRPr="00B636FE" w:rsidRDefault="00B636FE" w:rsidP="00B636F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Теме за мастер радове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Latn-RS"/>
        </w:rPr>
        <w:t>Примена</w:t>
      </w:r>
      <w:r w:rsidRPr="00AA428B">
        <w:rPr>
          <w:rFonts w:ascii="Times New Roman" w:hAnsi="Times New Roman"/>
          <w:sz w:val="24"/>
          <w:szCs w:val="24"/>
          <w:lang w:val="sr-Cyrl-RS"/>
        </w:rPr>
        <w:t xml:space="preserve"> и ефекти</w:t>
      </w:r>
      <w:r w:rsidRPr="00AA428B">
        <w:rPr>
          <w:rFonts w:ascii="Times New Roman" w:hAnsi="Times New Roman"/>
          <w:sz w:val="24"/>
          <w:szCs w:val="24"/>
          <w:lang w:val="sr-Latn-RS"/>
        </w:rPr>
        <w:t xml:space="preserve"> радионичарског рада у инклузивном одељењу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Индивидуализовани приступ и подршка ученицима са тешкоћама у  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интелектуалном развоју</w:t>
      </w:r>
      <w:r w:rsidRPr="00AA428B">
        <w:rPr>
          <w:rFonts w:ascii="Times New Roman" w:hAnsi="Times New Roman"/>
          <w:sz w:val="24"/>
          <w:szCs w:val="24"/>
        </w:rPr>
        <w:t xml:space="preserve"> 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Индивидуализовани приступ и подршка ученицима са сметњама </w:t>
      </w:r>
      <w:r w:rsidRPr="00AA428B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AA428B">
        <w:rPr>
          <w:rFonts w:ascii="Times New Roman" w:hAnsi="Times New Roman"/>
          <w:sz w:val="24"/>
          <w:szCs w:val="24"/>
          <w:lang w:val="sr-Cyrl-RS"/>
        </w:rPr>
        <w:t>социо-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Latn-RS"/>
        </w:rPr>
      </w:pPr>
      <w:r w:rsidRPr="00AA428B">
        <w:rPr>
          <w:rFonts w:ascii="Times New Roman" w:hAnsi="Times New Roman"/>
          <w:sz w:val="24"/>
          <w:szCs w:val="24"/>
          <w:lang w:val="sr-Latn-RS"/>
        </w:rPr>
        <w:t xml:space="preserve">емоционалном развоју 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Индивидуализовани приступ и подршка ученицима са тешкоћама у  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понашању 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Индивидуализовани приступ у раду са надареном децом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Latn-RS"/>
        </w:rPr>
        <w:t>Чиниоци успешне комуникације</w:t>
      </w:r>
      <w:r w:rsidRPr="00AA428B">
        <w:rPr>
          <w:rFonts w:ascii="Times New Roman" w:hAnsi="Times New Roman"/>
          <w:sz w:val="24"/>
          <w:szCs w:val="24"/>
          <w:lang w:val="sr-Cyrl-RS"/>
        </w:rPr>
        <w:t xml:space="preserve"> учитеља и породице детета са сметњама у </w:t>
      </w:r>
    </w:p>
    <w:p w:rsidR="00BC68EE" w:rsidRPr="00AA428B" w:rsidRDefault="00BC68EE" w:rsidP="00AA428B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развоју</w:t>
      </w:r>
    </w:p>
    <w:p w:rsidR="00BC68EE" w:rsidRDefault="00BC68EE" w:rsidP="00BC68EE">
      <w:pPr>
        <w:rPr>
          <w:rFonts w:ascii="Times New Roman" w:hAnsi="Times New Roman" w:cs="Times New Roman"/>
          <w:sz w:val="24"/>
          <w:szCs w:val="24"/>
        </w:rPr>
      </w:pPr>
    </w:p>
    <w:p w:rsidR="00156BCF" w:rsidRPr="00614B71" w:rsidRDefault="00156BCF" w:rsidP="00156BCF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14B71">
        <w:rPr>
          <w:rFonts w:ascii="Times New Roman" w:hAnsi="Times New Roman"/>
          <w:b/>
          <w:sz w:val="24"/>
          <w:szCs w:val="24"/>
          <w:u w:val="single"/>
          <w:lang w:val="sr-Cyrl-RS"/>
        </w:rPr>
        <w:t>ПРОФ. ДР СЛОБОДАН САЏАКОВ</w:t>
      </w:r>
    </w:p>
    <w:p w:rsidR="00156BCF" w:rsidRPr="00614B71" w:rsidRDefault="00156BCF" w:rsidP="00156BCF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156BCF" w:rsidRPr="00614B71" w:rsidRDefault="00156BCF" w:rsidP="00156BCF">
      <w:pPr>
        <w:rPr>
          <w:rFonts w:ascii="Times New Roman" w:hAnsi="Times New Roman"/>
          <w:i/>
          <w:sz w:val="24"/>
          <w:szCs w:val="24"/>
          <w:lang w:val="sr-Cyrl-RS"/>
        </w:rPr>
      </w:pPr>
      <w:r w:rsidRPr="00614B71">
        <w:rPr>
          <w:rFonts w:ascii="Times New Roman" w:hAnsi="Times New Roman"/>
          <w:i/>
          <w:sz w:val="24"/>
          <w:szCs w:val="24"/>
          <w:lang w:val="sr-Cyrl-RS"/>
        </w:rPr>
        <w:t>Филозофија образовања</w:t>
      </w:r>
    </w:p>
    <w:p w:rsidR="00156BCF" w:rsidRPr="00614B71" w:rsidRDefault="00156BCF" w:rsidP="00156BCF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Античка филозофија и образовање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Образовање и критичко мишљење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Образовање и идеја толеранције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Образовање и људска права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Кантово схватање образовања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Русоово схватање образовања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Локово схватање образовања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Образовање и религија</w:t>
      </w:r>
    </w:p>
    <w:p w:rsidR="00156BCF" w:rsidRPr="00614B71" w:rsidRDefault="00156BCF" w:rsidP="00156BCF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Егоизам и алтруизам као проблеми образовања</w:t>
      </w:r>
    </w:p>
    <w:p w:rsidR="00156BCF" w:rsidRPr="00614B71" w:rsidRDefault="00156BCF" w:rsidP="00156BCF">
      <w:pPr>
        <w:rPr>
          <w:rFonts w:ascii="Times New Roman" w:hAnsi="Times New Roman"/>
          <w:sz w:val="24"/>
          <w:szCs w:val="24"/>
          <w:lang w:val="sr-Cyrl-RS"/>
        </w:rPr>
      </w:pPr>
    </w:p>
    <w:p w:rsidR="00156BCF" w:rsidRPr="00614B71" w:rsidRDefault="00156BCF" w:rsidP="00156BCF">
      <w:pPr>
        <w:rPr>
          <w:rFonts w:ascii="Times New Roman" w:hAnsi="Times New Roman"/>
          <w:i/>
          <w:sz w:val="24"/>
          <w:szCs w:val="24"/>
          <w:lang w:val="sr-Cyrl-RS"/>
        </w:rPr>
      </w:pPr>
      <w:r w:rsidRPr="00614B71">
        <w:rPr>
          <w:rFonts w:ascii="Times New Roman" w:hAnsi="Times New Roman"/>
          <w:i/>
          <w:sz w:val="24"/>
          <w:szCs w:val="24"/>
          <w:lang w:val="sr-Cyrl-RS"/>
        </w:rPr>
        <w:t>Етика</w:t>
      </w:r>
    </w:p>
    <w:p w:rsidR="00156BCF" w:rsidRPr="00614B71" w:rsidRDefault="00156BCF" w:rsidP="00156BCF">
      <w:pPr>
        <w:jc w:val="center"/>
        <w:rPr>
          <w:rFonts w:ascii="Times New Roman" w:hAnsi="Times New Roman"/>
          <w:i/>
          <w:sz w:val="24"/>
          <w:szCs w:val="24"/>
          <w:lang w:val="sr-Cyrl-RS"/>
        </w:rPr>
      </w:pP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Биоетички проблеми и образовање</w:t>
      </w: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Морални карактер и модерно друштво</w:t>
      </w: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Морал и лични односи</w:t>
      </w: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Морални развој деце</w:t>
      </w: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Морал и патриотизам</w:t>
      </w: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Морал, религија и образовање</w:t>
      </w:r>
    </w:p>
    <w:p w:rsidR="00156BCF" w:rsidRPr="00614B71" w:rsidRDefault="00156BCF" w:rsidP="00156BCF">
      <w:pPr>
        <w:pStyle w:val="ListParagraph"/>
        <w:numPr>
          <w:ilvl w:val="1"/>
          <w:numId w:val="35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Образовање и морална индивидуалност</w:t>
      </w:r>
    </w:p>
    <w:p w:rsidR="00156BCF" w:rsidRPr="00614B71" w:rsidRDefault="00156BCF" w:rsidP="00156BCF">
      <w:pPr>
        <w:rPr>
          <w:rFonts w:ascii="Times New Roman" w:hAnsi="Times New Roman"/>
          <w:sz w:val="24"/>
          <w:szCs w:val="24"/>
        </w:rPr>
      </w:pPr>
    </w:p>
    <w:p w:rsidR="00156BCF" w:rsidRPr="00614B71" w:rsidRDefault="00156BCF" w:rsidP="00156BCF">
      <w:pPr>
        <w:rPr>
          <w:rFonts w:ascii="Times New Roman" w:hAnsi="Times New Roman"/>
          <w:i/>
          <w:sz w:val="24"/>
          <w:szCs w:val="24"/>
          <w:lang w:val="sr-Cyrl-RS"/>
        </w:rPr>
      </w:pPr>
      <w:r w:rsidRPr="00614B71">
        <w:rPr>
          <w:rFonts w:ascii="Times New Roman" w:hAnsi="Times New Roman"/>
          <w:i/>
          <w:sz w:val="24"/>
          <w:szCs w:val="24"/>
          <w:lang w:val="sr-Cyrl-RS"/>
        </w:rPr>
        <w:t>Компјутерска етика</w:t>
      </w:r>
    </w:p>
    <w:p w:rsidR="00156BCF" w:rsidRPr="00614B71" w:rsidRDefault="00156BCF" w:rsidP="00156BCF">
      <w:pPr>
        <w:jc w:val="center"/>
        <w:rPr>
          <w:rFonts w:ascii="Times New Roman" w:hAnsi="Times New Roman"/>
          <w:i/>
          <w:sz w:val="24"/>
          <w:szCs w:val="24"/>
          <w:lang w:val="sr-Cyrl-RS"/>
        </w:rPr>
      </w:pPr>
    </w:p>
    <w:p w:rsidR="00156BCF" w:rsidRPr="00614B71" w:rsidRDefault="00156BCF" w:rsidP="00156BCF">
      <w:pPr>
        <w:pStyle w:val="ListParagraph"/>
        <w:numPr>
          <w:ilvl w:val="1"/>
          <w:numId w:val="34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Етика и интернет</w:t>
      </w:r>
    </w:p>
    <w:p w:rsidR="00156BCF" w:rsidRPr="00614B71" w:rsidRDefault="00156BCF" w:rsidP="00156BCF">
      <w:pPr>
        <w:pStyle w:val="ListParagraph"/>
        <w:numPr>
          <w:ilvl w:val="1"/>
          <w:numId w:val="34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Компјутерска етика и проблеми приватности</w:t>
      </w:r>
    </w:p>
    <w:p w:rsidR="00156BCF" w:rsidRPr="00614B71" w:rsidRDefault="00156BCF" w:rsidP="00156BCF">
      <w:pPr>
        <w:pStyle w:val="ListParagraph"/>
        <w:numPr>
          <w:ilvl w:val="1"/>
          <w:numId w:val="34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Хаковање и хакерска етика</w:t>
      </w:r>
    </w:p>
    <w:p w:rsidR="00156BCF" w:rsidRPr="00614B71" w:rsidRDefault="00156BCF" w:rsidP="00156BCF">
      <w:pPr>
        <w:pStyle w:val="ListParagraph"/>
        <w:numPr>
          <w:ilvl w:val="1"/>
          <w:numId w:val="34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Софтвери и морални проблем</w:t>
      </w:r>
    </w:p>
    <w:p w:rsidR="00156BCF" w:rsidRPr="00614B71" w:rsidRDefault="00156BCF" w:rsidP="00156BCF">
      <w:pPr>
        <w:pStyle w:val="ListParagraph"/>
        <w:numPr>
          <w:ilvl w:val="1"/>
          <w:numId w:val="34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Морална одговорност и компјутерске/информационе технологије</w:t>
      </w:r>
    </w:p>
    <w:p w:rsidR="00156BCF" w:rsidRPr="00614B71" w:rsidRDefault="00156BCF" w:rsidP="00156BCF">
      <w:pPr>
        <w:pStyle w:val="ListParagraph"/>
        <w:numPr>
          <w:ilvl w:val="1"/>
          <w:numId w:val="34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614B71">
        <w:rPr>
          <w:rFonts w:ascii="Times New Roman" w:hAnsi="Times New Roman"/>
          <w:sz w:val="24"/>
          <w:szCs w:val="24"/>
        </w:rPr>
        <w:t>Својинска права и компјутерски софтвери (етички аспект)</w:t>
      </w:r>
    </w:p>
    <w:p w:rsidR="00156BCF" w:rsidRPr="00614B71" w:rsidRDefault="00156BCF" w:rsidP="00156BC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56BCF" w:rsidRPr="00614B71" w:rsidRDefault="00156BCF" w:rsidP="00156BC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56BCF" w:rsidRPr="00614B71" w:rsidRDefault="00156BCF" w:rsidP="00156BCF">
      <w:pP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614B71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ПРОФ. ДР МИХАЕЛ АНТОЛОВИЋ</w:t>
      </w:r>
    </w:p>
    <w:p w:rsidR="00156BCF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6BCF" w:rsidRPr="00614B71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>С</w:t>
      </w:r>
      <w:r w:rsidRPr="00614B71">
        <w:rPr>
          <w:rFonts w:ascii="Times New Roman" w:hAnsi="Times New Roman"/>
          <w:sz w:val="24"/>
          <w:szCs w:val="24"/>
          <w:lang w:val="sr-Latn-RS"/>
        </w:rPr>
        <w:t>тудијски програм - дипломирани библиотекар-информатичар</w:t>
      </w:r>
    </w:p>
    <w:p w:rsidR="00156BCF" w:rsidRPr="00614B71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r-Cyrl-RS"/>
        </w:rPr>
        <w:t xml:space="preserve">Теме за </w:t>
      </w:r>
      <w:r>
        <w:rPr>
          <w:rFonts w:ascii="Times New Roman" w:hAnsi="Times New Roman"/>
          <w:sz w:val="24"/>
          <w:szCs w:val="24"/>
          <w:lang w:val="sr-Cyrl-RS"/>
        </w:rPr>
        <w:t>израду дипломских радова</w:t>
      </w:r>
    </w:p>
    <w:p w:rsidR="00156BCF" w:rsidRPr="00614B71" w:rsidRDefault="00156BCF" w:rsidP="00156BCF">
      <w:pPr>
        <w:rPr>
          <w:rFonts w:ascii="Times New Roman" w:hAnsi="Times New Roman"/>
          <w:sz w:val="24"/>
          <w:szCs w:val="24"/>
          <w:lang w:val="sr-Cyrl-RS"/>
        </w:rPr>
      </w:pPr>
    </w:p>
    <w:p w:rsidR="00156BCF" w:rsidRPr="00614B71" w:rsidRDefault="00156BCF" w:rsidP="00156BCF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14B71">
        <w:rPr>
          <w:rFonts w:ascii="Times New Roman" w:hAnsi="Times New Roman"/>
          <w:b/>
          <w:sz w:val="24"/>
          <w:szCs w:val="24"/>
          <w:lang w:val="sr-Cyrl-RS"/>
        </w:rPr>
        <w:t>А) Институције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  <w:lang w:val="sr-Cyrl-RS"/>
        </w:rPr>
      </w:pPr>
      <w:r w:rsidRPr="00DB4843">
        <w:rPr>
          <w:rFonts w:ascii="Times New Roman" w:hAnsi="Times New Roman"/>
          <w:sz w:val="24"/>
          <w:szCs w:val="24"/>
          <w:lang w:val="sr-Cyrl-RS"/>
        </w:rPr>
        <w:t>Почеци високог образовања у кнежевини Србији</w:t>
      </w:r>
      <w:r w:rsidRPr="00DB4843">
        <w:rPr>
          <w:rFonts w:ascii="Times New Roman" w:hAnsi="Times New Roman"/>
          <w:i/>
          <w:sz w:val="24"/>
          <w:szCs w:val="24"/>
          <w:lang w:val="sr-Cyrl-RS"/>
        </w:rPr>
        <w:t xml:space="preserve"> – Лицеум књажевства сербског</w:t>
      </w:r>
      <w:r w:rsidRPr="00DB4843">
        <w:rPr>
          <w:rFonts w:ascii="Times New Roman" w:hAnsi="Times New Roman"/>
          <w:sz w:val="24"/>
          <w:szCs w:val="24"/>
          <w:lang w:val="sr-Cyrl-RS"/>
        </w:rPr>
        <w:t xml:space="preserve"> (1838–1863)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  <w:lang w:val="sr-Cyrl-RS"/>
        </w:rPr>
      </w:pPr>
      <w:r w:rsidRPr="00DB4843">
        <w:rPr>
          <w:rFonts w:ascii="Times New Roman" w:hAnsi="Times New Roman"/>
          <w:sz w:val="24"/>
          <w:szCs w:val="24"/>
          <w:lang w:val="sr-Cyrl-RS"/>
        </w:rPr>
        <w:t xml:space="preserve">Образовање интелектуалне елите у Србији  – </w:t>
      </w:r>
      <w:r w:rsidRPr="00DB4843">
        <w:rPr>
          <w:rFonts w:ascii="Times New Roman" w:hAnsi="Times New Roman"/>
          <w:i/>
          <w:sz w:val="24"/>
          <w:szCs w:val="24"/>
          <w:lang w:val="sr-Cyrl-RS"/>
        </w:rPr>
        <w:t>Велика школа</w:t>
      </w:r>
      <w:r w:rsidRPr="00DB4843">
        <w:rPr>
          <w:rFonts w:ascii="Times New Roman" w:hAnsi="Times New Roman"/>
          <w:sz w:val="24"/>
          <w:szCs w:val="24"/>
          <w:lang w:val="sr-Cyrl-RS"/>
        </w:rPr>
        <w:t xml:space="preserve"> у Београду (1863–1905)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Универзитет у Београду (1905–1914)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Друштво српске словесности (1841–1864)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Српско учено друштво (1864–1892)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lastRenderedPageBreak/>
        <w:t>Српска краљевска академија (1886–1918)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Матица српска. Од оснивања до пресељења у Нови Сад (1826–1864)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Матица српска. Културно средиште Срба у јужној Угарској (1864–1918)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Матица српска и југословенско друштво (1918–1941)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Музеј Војводине (1933–2015)</w:t>
      </w:r>
    </w:p>
    <w:p w:rsidR="00156BCF" w:rsidRPr="00DB4843" w:rsidRDefault="00156BCF" w:rsidP="00156BCF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Историјско друштво Бач–бодрошке жупаније (1883–1918) (за студенте који владају мађарским језиком!)</w:t>
      </w:r>
    </w:p>
    <w:p w:rsidR="00156BCF" w:rsidRPr="00614B71" w:rsidRDefault="00156BCF" w:rsidP="00156BCF">
      <w:pPr>
        <w:rPr>
          <w:rFonts w:ascii="Times New Roman" w:hAnsi="Times New Roman"/>
          <w:sz w:val="24"/>
          <w:szCs w:val="24"/>
        </w:rPr>
      </w:pPr>
    </w:p>
    <w:p w:rsidR="00156BCF" w:rsidRPr="00614B71" w:rsidRDefault="00156BCF" w:rsidP="00156BCF">
      <w:pPr>
        <w:rPr>
          <w:rFonts w:ascii="Times New Roman" w:hAnsi="Times New Roman"/>
          <w:b/>
          <w:sz w:val="24"/>
          <w:szCs w:val="24"/>
        </w:rPr>
      </w:pPr>
      <w:r w:rsidRPr="00614B71">
        <w:rPr>
          <w:rFonts w:ascii="Times New Roman" w:hAnsi="Times New Roman"/>
          <w:b/>
          <w:sz w:val="24"/>
          <w:szCs w:val="24"/>
        </w:rPr>
        <w:t>Б) Културна и друштвена историја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Христифор Жефаровић у културној историји Срба у 18. веку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Доситеј Обрадовић у контексту европског Просветитељства 18. века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Бечки књижевни договор 1850. г. – лингвистички и идеолошки аспекти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i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 xml:space="preserve">Дневник </w:t>
      </w:r>
      <w:r w:rsidRPr="00DB4843">
        <w:rPr>
          <w:rFonts w:ascii="Times New Roman" w:hAnsi="Times New Roman"/>
          <w:sz w:val="24"/>
          <w:szCs w:val="24"/>
        </w:rPr>
        <w:t>Николе Крстића као извор за културну историју Србије у другој половини 19. века</w:t>
      </w:r>
      <w:r w:rsidRPr="00DB4843">
        <w:rPr>
          <w:rFonts w:ascii="Times New Roman" w:hAnsi="Times New Roman"/>
          <w:i/>
          <w:sz w:val="24"/>
          <w:szCs w:val="24"/>
        </w:rPr>
        <w:t xml:space="preserve"> 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 xml:space="preserve">Југословенско друштво и култура у </w:t>
      </w:r>
      <w:r w:rsidRPr="00DB4843">
        <w:rPr>
          <w:rFonts w:ascii="Times New Roman" w:hAnsi="Times New Roman"/>
          <w:i/>
          <w:sz w:val="24"/>
          <w:szCs w:val="24"/>
        </w:rPr>
        <w:t xml:space="preserve">Ембахадама </w:t>
      </w:r>
      <w:r w:rsidRPr="00DB4843">
        <w:rPr>
          <w:rFonts w:ascii="Times New Roman" w:hAnsi="Times New Roman"/>
          <w:sz w:val="24"/>
          <w:szCs w:val="24"/>
        </w:rPr>
        <w:t>Милоша Црњанског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Научник и политика. Политички погледи Јована Скерлића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Рад Стојана Новаковића на историји књиге и историји књижевности</w:t>
      </w:r>
    </w:p>
    <w:p w:rsidR="00156BCF" w:rsidRPr="00DB4843" w:rsidRDefault="00156BCF" w:rsidP="00156BCF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Љубомир Стојановић – научник и политичар</w:t>
      </w:r>
    </w:p>
    <w:p w:rsidR="00156BCF" w:rsidRPr="00DB4843" w:rsidRDefault="00156BCF" w:rsidP="00156BCF">
      <w:pPr>
        <w:rPr>
          <w:rFonts w:ascii="Times New Roman" w:hAnsi="Times New Roman"/>
          <w:sz w:val="24"/>
          <w:szCs w:val="24"/>
          <w:lang w:val="sr-Cyrl-RS"/>
        </w:rPr>
      </w:pPr>
    </w:p>
    <w:p w:rsidR="00156BCF" w:rsidRPr="00614B71" w:rsidRDefault="00156BCF" w:rsidP="00156BCF">
      <w:pPr>
        <w:rPr>
          <w:rFonts w:ascii="Times New Roman" w:hAnsi="Times New Roman"/>
          <w:b/>
          <w:i/>
          <w:sz w:val="24"/>
          <w:szCs w:val="24"/>
        </w:rPr>
      </w:pPr>
      <w:r w:rsidRPr="00614B71">
        <w:rPr>
          <w:rFonts w:ascii="Times New Roman" w:hAnsi="Times New Roman"/>
          <w:b/>
          <w:sz w:val="24"/>
          <w:szCs w:val="24"/>
        </w:rPr>
        <w:t>В) Периодика као извор за културну и друштвену историју</w:t>
      </w:r>
    </w:p>
    <w:p w:rsidR="00156BCF" w:rsidRPr="00614B71" w:rsidRDefault="00156BCF" w:rsidP="00156BCF">
      <w:pPr>
        <w:rPr>
          <w:rFonts w:ascii="Times New Roman" w:hAnsi="Times New Roman"/>
          <w:i/>
          <w:sz w:val="24"/>
          <w:szCs w:val="24"/>
        </w:rPr>
      </w:pP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Школски лист</w:t>
      </w:r>
      <w:r w:rsidRPr="00DB4843">
        <w:rPr>
          <w:rFonts w:ascii="Times New Roman" w:hAnsi="Times New Roman"/>
          <w:sz w:val="24"/>
          <w:szCs w:val="24"/>
        </w:rPr>
        <w:t xml:space="preserve"> као извор за друштвену и културну историју Срба у јужној Угарској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Школски гласник</w:t>
      </w:r>
      <w:r w:rsidRPr="00DB4843">
        <w:rPr>
          <w:rFonts w:ascii="Times New Roman" w:hAnsi="Times New Roman"/>
          <w:sz w:val="24"/>
          <w:szCs w:val="24"/>
        </w:rPr>
        <w:t xml:space="preserve"> – извор за историју српског школства у јужној Угарској (1908–1913)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Српски књижевни гласник</w:t>
      </w:r>
      <w:r w:rsidRPr="00DB4843">
        <w:rPr>
          <w:rFonts w:ascii="Times New Roman" w:hAnsi="Times New Roman"/>
          <w:sz w:val="24"/>
          <w:szCs w:val="24"/>
        </w:rPr>
        <w:t xml:space="preserve"> и културни преображај Србије почетком 20. века (1901–1914)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Дело. Лист за науку, књижевност и друштвени живот</w:t>
      </w:r>
      <w:r w:rsidRPr="00DB4843">
        <w:rPr>
          <w:rFonts w:ascii="Times New Roman" w:hAnsi="Times New Roman"/>
          <w:sz w:val="24"/>
          <w:szCs w:val="24"/>
        </w:rPr>
        <w:t xml:space="preserve"> (1894–1899) – извор за историју српског друштва и културе крајем 19. века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Књижевни север. Часопис за књижевност, науку и културу</w:t>
      </w:r>
      <w:r w:rsidRPr="00DB4843">
        <w:rPr>
          <w:rFonts w:ascii="Times New Roman" w:hAnsi="Times New Roman"/>
          <w:sz w:val="24"/>
          <w:szCs w:val="24"/>
        </w:rPr>
        <w:t xml:space="preserve"> – извор за историју југословенског друштва и културе (1925–1935)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Годишњак Српске краљевске академије</w:t>
      </w:r>
      <w:r w:rsidRPr="00DB4843">
        <w:rPr>
          <w:rFonts w:ascii="Times New Roman" w:hAnsi="Times New Roman"/>
          <w:sz w:val="24"/>
          <w:szCs w:val="24"/>
        </w:rPr>
        <w:t xml:space="preserve"> (1887–1914)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 xml:space="preserve">Задужбина Николе Чупића и </w:t>
      </w:r>
      <w:r w:rsidRPr="00DB4843">
        <w:rPr>
          <w:rFonts w:ascii="Times New Roman" w:hAnsi="Times New Roman"/>
          <w:i/>
          <w:sz w:val="24"/>
          <w:szCs w:val="24"/>
        </w:rPr>
        <w:t>Годишњица Николе Чупића</w:t>
      </w:r>
      <w:r w:rsidRPr="00DB4843">
        <w:rPr>
          <w:rFonts w:ascii="Times New Roman" w:hAnsi="Times New Roman"/>
          <w:sz w:val="24"/>
          <w:szCs w:val="24"/>
        </w:rPr>
        <w:t xml:space="preserve"> (1877–1914)</w:t>
      </w:r>
    </w:p>
    <w:p w:rsidR="00156BCF" w:rsidRPr="00DB4843" w:rsidRDefault="00156BCF" w:rsidP="00156BCF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Годишњак друштва историчара Војводине</w:t>
      </w:r>
      <w:r w:rsidRPr="00DB4843">
        <w:rPr>
          <w:rFonts w:ascii="Times New Roman" w:hAnsi="Times New Roman"/>
          <w:sz w:val="24"/>
          <w:szCs w:val="24"/>
        </w:rPr>
        <w:t xml:space="preserve"> (1951–1984)</w:t>
      </w:r>
    </w:p>
    <w:p w:rsidR="00156BCF" w:rsidRPr="00614B71" w:rsidRDefault="00156BCF" w:rsidP="00156BCF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14B71">
        <w:rPr>
          <w:rFonts w:ascii="Times New Roman" w:hAnsi="Times New Roman"/>
          <w:b/>
          <w:sz w:val="24"/>
          <w:szCs w:val="24"/>
        </w:rPr>
        <w:lastRenderedPageBreak/>
        <w:t>Студијски програм - Мастер библиотекар-информатичар</w:t>
      </w:r>
    </w:p>
    <w:p w:rsidR="00156BCF" w:rsidRPr="00614B71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l-SI"/>
        </w:rPr>
        <w:t xml:space="preserve">Теме за израду </w:t>
      </w:r>
      <w:r>
        <w:rPr>
          <w:rFonts w:ascii="Times New Roman" w:hAnsi="Times New Roman"/>
          <w:sz w:val="24"/>
          <w:szCs w:val="24"/>
          <w:lang w:val="sr-Cyrl-RS"/>
        </w:rPr>
        <w:t xml:space="preserve">мастер </w:t>
      </w:r>
      <w:r w:rsidRPr="00614B71">
        <w:rPr>
          <w:rFonts w:ascii="Times New Roman" w:hAnsi="Times New Roman"/>
          <w:sz w:val="24"/>
          <w:szCs w:val="24"/>
          <w:lang w:val="sl-SI"/>
        </w:rPr>
        <w:t>радова</w:t>
      </w:r>
    </w:p>
    <w:p w:rsidR="00156BCF" w:rsidRPr="00DB4843" w:rsidRDefault="00156BCF" w:rsidP="00156BCF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Архив за историју Српске православне цркве Карловачке митрополије</w:t>
      </w:r>
      <w:r w:rsidRPr="00DB4843">
        <w:rPr>
          <w:rFonts w:ascii="Times New Roman" w:hAnsi="Times New Roman"/>
          <w:sz w:val="24"/>
          <w:szCs w:val="24"/>
        </w:rPr>
        <w:t xml:space="preserve"> (1911-1914).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Бранково коло. Лист за поуку, забаву и књижевност</w:t>
      </w:r>
      <w:r w:rsidRPr="00DB4843">
        <w:rPr>
          <w:rFonts w:ascii="Times New Roman" w:hAnsi="Times New Roman"/>
          <w:sz w:val="24"/>
          <w:szCs w:val="24"/>
        </w:rPr>
        <w:t xml:space="preserve"> (1895-1914).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Гласник. Службени лист Уједињене Српске Православне цркве</w:t>
      </w:r>
      <w:r w:rsidRPr="00DB4843">
        <w:rPr>
          <w:rFonts w:ascii="Times New Roman" w:hAnsi="Times New Roman"/>
          <w:sz w:val="24"/>
          <w:szCs w:val="24"/>
        </w:rPr>
        <w:t xml:space="preserve"> (1920-1945).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Гласник Друштва српске словесности</w:t>
      </w:r>
      <w:r w:rsidRPr="00DB4843">
        <w:rPr>
          <w:rFonts w:ascii="Times New Roman" w:hAnsi="Times New Roman"/>
          <w:sz w:val="24"/>
          <w:szCs w:val="24"/>
        </w:rPr>
        <w:t xml:space="preserve"> (1847-1863).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Наставник. Лист Професорског друштва</w:t>
      </w:r>
      <w:r w:rsidRPr="00DB4843">
        <w:rPr>
          <w:rFonts w:ascii="Times New Roman" w:hAnsi="Times New Roman"/>
          <w:sz w:val="24"/>
          <w:szCs w:val="24"/>
        </w:rPr>
        <w:t xml:space="preserve"> (1890-1921).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Гласник југословенског професорског друштва</w:t>
      </w:r>
      <w:r w:rsidRPr="00DB4843">
        <w:rPr>
          <w:rFonts w:ascii="Times New Roman" w:hAnsi="Times New Roman"/>
          <w:sz w:val="24"/>
          <w:szCs w:val="24"/>
        </w:rPr>
        <w:t xml:space="preserve"> (1921-1941).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Годишњак друштва историчара САП Војводине</w:t>
      </w:r>
      <w:r w:rsidRPr="00DB4843">
        <w:rPr>
          <w:rFonts w:ascii="Times New Roman" w:hAnsi="Times New Roman"/>
          <w:sz w:val="24"/>
          <w:szCs w:val="24"/>
        </w:rPr>
        <w:t xml:space="preserve"> (1951-1984).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i/>
          <w:sz w:val="24"/>
          <w:szCs w:val="24"/>
        </w:rPr>
        <w:t>Годишњак за друштвену историју</w:t>
      </w:r>
      <w:r w:rsidRPr="00DB4843">
        <w:rPr>
          <w:rFonts w:ascii="Times New Roman" w:hAnsi="Times New Roman"/>
          <w:sz w:val="24"/>
          <w:szCs w:val="24"/>
        </w:rPr>
        <w:t xml:space="preserve"> (1994-2014). Библиографија са пратећом монографском студијом.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 xml:space="preserve">Сомборски </w:t>
      </w:r>
      <w:r w:rsidRPr="00DB4843">
        <w:rPr>
          <w:rFonts w:ascii="Times New Roman" w:hAnsi="Times New Roman"/>
          <w:i/>
          <w:sz w:val="24"/>
          <w:szCs w:val="24"/>
        </w:rPr>
        <w:t xml:space="preserve">Глас народа </w:t>
      </w:r>
      <w:r w:rsidRPr="00DB4843">
        <w:rPr>
          <w:rFonts w:ascii="Times New Roman" w:hAnsi="Times New Roman"/>
          <w:sz w:val="24"/>
          <w:szCs w:val="24"/>
        </w:rPr>
        <w:t>(1928–1941). Библиографија са пратећом монографском студијом</w:t>
      </w:r>
    </w:p>
    <w:p w:rsidR="00156BCF" w:rsidRPr="00DB4843" w:rsidRDefault="00156BCF" w:rsidP="00156BCF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 xml:space="preserve">Aпатински недељник на немачком језику </w:t>
      </w:r>
      <w:r w:rsidRPr="00DB4843">
        <w:rPr>
          <w:rFonts w:ascii="Times New Roman" w:hAnsi="Times New Roman"/>
          <w:i/>
          <w:sz w:val="24"/>
          <w:szCs w:val="24"/>
        </w:rPr>
        <w:t xml:space="preserve">Die Donau </w:t>
      </w:r>
      <w:r w:rsidRPr="00DB4843">
        <w:rPr>
          <w:rFonts w:ascii="Times New Roman" w:hAnsi="Times New Roman"/>
          <w:sz w:val="24"/>
          <w:szCs w:val="24"/>
        </w:rPr>
        <w:t xml:space="preserve">(1935–1944). Библиографија са пратећом монографском студијом.  </w:t>
      </w:r>
    </w:p>
    <w:p w:rsidR="00156BCF" w:rsidRPr="00614B71" w:rsidRDefault="00156BCF" w:rsidP="00156BCF">
      <w:pPr>
        <w:ind w:left="720"/>
        <w:rPr>
          <w:rFonts w:ascii="Times New Roman" w:hAnsi="Times New Roman"/>
          <w:sz w:val="24"/>
          <w:szCs w:val="24"/>
        </w:rPr>
      </w:pPr>
    </w:p>
    <w:p w:rsidR="00156BCF" w:rsidRPr="00614B71" w:rsidRDefault="00156BCF" w:rsidP="00156BCF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14B71">
        <w:rPr>
          <w:rFonts w:ascii="Times New Roman" w:hAnsi="Times New Roman"/>
          <w:b/>
          <w:sz w:val="24"/>
          <w:szCs w:val="24"/>
        </w:rPr>
        <w:t>Студијски програм - дипломирани учитељи, дипломирани васпитач</w:t>
      </w:r>
    </w:p>
    <w:p w:rsidR="00156BCF" w:rsidRPr="00614B71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14B71">
        <w:rPr>
          <w:rFonts w:ascii="Times New Roman" w:hAnsi="Times New Roman"/>
          <w:sz w:val="24"/>
          <w:szCs w:val="24"/>
          <w:lang w:val="sl-SI"/>
        </w:rPr>
        <w:t>Теме за израду дипломских радова</w:t>
      </w:r>
    </w:p>
    <w:p w:rsidR="00156BCF" w:rsidRPr="00DB4843" w:rsidRDefault="00156BCF" w:rsidP="00156BCF">
      <w:pPr>
        <w:rPr>
          <w:rFonts w:ascii="Times New Roman" w:hAnsi="Times New Roman"/>
          <w:i/>
          <w:sz w:val="24"/>
          <w:szCs w:val="24"/>
          <w:lang w:val="sr-Cyrl-RS"/>
        </w:rPr>
      </w:pPr>
      <w:r w:rsidRPr="00DB4843">
        <w:rPr>
          <w:rFonts w:ascii="Times New Roman" w:hAnsi="Times New Roman"/>
          <w:i/>
          <w:sz w:val="24"/>
          <w:szCs w:val="24"/>
        </w:rPr>
        <w:t xml:space="preserve">Наставни предмет Историја. </w:t>
      </w:r>
    </w:p>
    <w:p w:rsidR="00156BCF" w:rsidRPr="00614B71" w:rsidRDefault="00156BCF" w:rsidP="00156BCF">
      <w:pPr>
        <w:rPr>
          <w:rFonts w:ascii="Times New Roman" w:hAnsi="Times New Roman"/>
          <w:sz w:val="24"/>
          <w:szCs w:val="24"/>
        </w:rPr>
      </w:pP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Историјски садржаји у разредној настави - критички приступ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Стрип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Фотографија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Документарни филм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lastRenderedPageBreak/>
        <w:t>Играни филм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Историјски извори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Музеј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Архив у обради историјских садржаја у настави познавања природе и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Српска историја Средњег века у настави познавања друштва - методички проблеми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Устанак или револуција - Први и други српски устанак у настави познавања друштва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Први и Други светски рат у настави познавања природе и друштва - методички проблеми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Историјски садржаји у уџбеницима познавања природе и друштва у Републици Србији (1974-1990)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Историјски садржаји у уџбеницима познавања природре и друштва у Републици Србији (1990-2000)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 xml:space="preserve">Историјски садржаји у уџбеницима познавања природре и друштва у Републици Србији након 2000. године </w:t>
      </w:r>
    </w:p>
    <w:p w:rsidR="00156BCF" w:rsidRPr="00DB4843" w:rsidRDefault="00156BCF" w:rsidP="00156BCF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DB4843">
        <w:rPr>
          <w:rFonts w:ascii="Times New Roman" w:hAnsi="Times New Roman"/>
          <w:sz w:val="24"/>
          <w:szCs w:val="24"/>
        </w:rPr>
        <w:t>Национална историја у настави природе и друштва - стереотипи или историјска знања?</w:t>
      </w:r>
    </w:p>
    <w:p w:rsidR="00156BCF" w:rsidRPr="00B636FE" w:rsidRDefault="00156BCF" w:rsidP="00BC68EE">
      <w:pPr>
        <w:rPr>
          <w:rFonts w:ascii="Times New Roman" w:hAnsi="Times New Roman" w:cs="Times New Roman"/>
          <w:sz w:val="24"/>
          <w:szCs w:val="24"/>
        </w:rPr>
      </w:pPr>
    </w:p>
    <w:p w:rsidR="00BC68EE" w:rsidRPr="00B636FE" w:rsidRDefault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636F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ПРОФ. ДР РУЖЕНА ШИМОЊИ ЧЕРНАК</w:t>
      </w:r>
    </w:p>
    <w:p w:rsidR="00AA428B" w:rsidRDefault="00AA428B" w:rsidP="00BC68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  <w:lang w:val="sl-SI"/>
        </w:rPr>
        <w:t>Теме за израду дипломских радова</w:t>
      </w:r>
    </w:p>
    <w:p w:rsidR="00BC68EE" w:rsidRPr="00B636FE" w:rsidRDefault="00BC68EE" w:rsidP="00AA428B">
      <w:pPr>
        <w:rPr>
          <w:rFonts w:ascii="Times New Roman" w:hAnsi="Times New Roman" w:cs="Times New Roman"/>
          <w:i/>
          <w:sz w:val="24"/>
          <w:szCs w:val="24"/>
        </w:rPr>
      </w:pPr>
      <w:r w:rsidRPr="00B636FE">
        <w:rPr>
          <w:rFonts w:ascii="Times New Roman" w:hAnsi="Times New Roman" w:cs="Times New Roman"/>
          <w:i/>
          <w:sz w:val="24"/>
          <w:szCs w:val="24"/>
        </w:rPr>
        <w:t>Педагошка психологија</w:t>
      </w: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Ставови учитеља према неким облицима рада.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Ставови учитеља/ васпитача према инкулзији.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Релације између зрелости за школу и школског успеха ученика.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Перцепија разредне климе код ученика основних школа.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Процена вршњачког насиља код ученика основних школа.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Стилови управљања разредом код учитеља.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Академска мотивација код ученика основних школа.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Мотивација за постигнуће код ученика основних школа.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Стилови учења као фактор успешности у учењу (теоријски рад).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lastRenderedPageBreak/>
        <w:t>Мотивација као чинилац успешног учења (теоријски рад).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Когнитивне способности као чинилац успешног учења (теоријски рад).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Саморегулисано учење (теоријски рад).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Интеркација између ученика и учитеља (теоријски рад).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Вршњачко насиље у основним школама (теоријски рад).</w:t>
      </w:r>
    </w:p>
    <w:p w:rsidR="00BC68EE" w:rsidRPr="00B636FE" w:rsidRDefault="00BC68EE" w:rsidP="00BC68E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Школска и разредна клима (теоријски рад).</w:t>
      </w:r>
    </w:p>
    <w:p w:rsidR="00BC68EE" w:rsidRPr="00B636FE" w:rsidRDefault="00BC68EE" w:rsidP="00BC68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  <w:lang w:val="sl-SI"/>
        </w:rPr>
        <w:t xml:space="preserve">Теме за израду </w:t>
      </w:r>
      <w:r w:rsidRPr="00B636FE">
        <w:rPr>
          <w:rFonts w:ascii="Times New Roman" w:hAnsi="Times New Roman" w:cs="Times New Roman"/>
          <w:sz w:val="24"/>
          <w:szCs w:val="24"/>
        </w:rPr>
        <w:t>мастер</w:t>
      </w:r>
      <w:r w:rsidRPr="00B636FE">
        <w:rPr>
          <w:rFonts w:ascii="Times New Roman" w:hAnsi="Times New Roman" w:cs="Times New Roman"/>
          <w:sz w:val="24"/>
          <w:szCs w:val="24"/>
          <w:lang w:val="sl-SI"/>
        </w:rPr>
        <w:t xml:space="preserve"> радова</w:t>
      </w:r>
    </w:p>
    <w:p w:rsidR="00BC68EE" w:rsidRPr="00B636FE" w:rsidRDefault="00BC68EE" w:rsidP="00AA428B">
      <w:pPr>
        <w:rPr>
          <w:rFonts w:ascii="Times New Roman" w:hAnsi="Times New Roman" w:cs="Times New Roman"/>
          <w:i/>
          <w:sz w:val="24"/>
          <w:szCs w:val="24"/>
        </w:rPr>
      </w:pPr>
      <w:r w:rsidRPr="00B636FE">
        <w:rPr>
          <w:rFonts w:ascii="Times New Roman" w:hAnsi="Times New Roman" w:cs="Times New Roman"/>
          <w:i/>
          <w:sz w:val="24"/>
          <w:szCs w:val="24"/>
        </w:rPr>
        <w:t>Интеркултурално образовање</w:t>
      </w: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68EE" w:rsidRPr="00B636FE" w:rsidRDefault="00BC68EE" w:rsidP="00BC68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Интеркултурална осетљивост учитеља/ васпитача</w:t>
      </w:r>
    </w:p>
    <w:p w:rsidR="00BC68EE" w:rsidRPr="00B636FE" w:rsidRDefault="00BC68EE" w:rsidP="00BC68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Интеркултурална осетљивост студената</w:t>
      </w:r>
    </w:p>
    <w:p w:rsidR="00BC68EE" w:rsidRPr="00B636FE" w:rsidRDefault="00BC68EE" w:rsidP="00BC68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Образовање на мањинском језику као фактор развоја интеркултуралности</w:t>
      </w:r>
    </w:p>
    <w:p w:rsidR="00BC68EE" w:rsidRPr="00B636FE" w:rsidRDefault="00BC68EE" w:rsidP="00BC68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Културна интелигенција код учитеља/васпитача</w:t>
      </w:r>
    </w:p>
    <w:p w:rsidR="00BC68EE" w:rsidRPr="00B636FE" w:rsidRDefault="00BC68EE" w:rsidP="00BC68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Културна интелигенција код студената</w:t>
      </w:r>
    </w:p>
    <w:p w:rsidR="00BC68EE" w:rsidRPr="00B636FE" w:rsidRDefault="00BC68EE" w:rsidP="00BC68E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36FE">
        <w:rPr>
          <w:rFonts w:ascii="Times New Roman" w:hAnsi="Times New Roman"/>
          <w:sz w:val="24"/>
          <w:szCs w:val="24"/>
        </w:rPr>
        <w:t>Ставови ученика према свом и другом језику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AA428B" w:rsidRDefault="00BC68EE" w:rsidP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AA428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ПРОФ. ДР АЛЕКСАНДРА ТРБОЈЕВИЋ</w:t>
      </w:r>
    </w:p>
    <w:p w:rsidR="00AA428B" w:rsidRDefault="00AA428B" w:rsidP="00AA428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AA428B" w:rsidRDefault="00BC68EE" w:rsidP="00AA428B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A428B">
        <w:rPr>
          <w:rFonts w:ascii="Times New Roman" w:hAnsi="Times New Roman" w:cs="Times New Roman"/>
          <w:i/>
          <w:sz w:val="24"/>
          <w:szCs w:val="24"/>
          <w:lang w:val="sr-Cyrl-RS"/>
        </w:rPr>
        <w:t>Савремена методика наставе друштвених наука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Дидактичко обликовање уџбеника за предмет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Тематско планирање у настави Природе и друштва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Уџбеник као извор сазнања у реализацији друштвених садржаја на млађем школском узрасту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Иновативни наставни модели у реализацији предмета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Интеграција наставних садржаја у настави познавања друштва 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Уџбеник природе и друштва – аспект садржаји из корпуса друштвених наука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Уџбеник природе и друштва – аспект историјски садржаји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Садржаји из корпуса друштвених наука у уџбеницима Природа и друштво у Републици Србији и Републици Хрватској - упоредна анализа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lastRenderedPageBreak/>
        <w:t>Дидактичко-методичка трансформација друштвених садржаја у разредној настави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Пројектна настава у реализацији друштвених садржаја на млађем школском узрасту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Амбијентална настава са аспекта реализације друштвених садржаја у предмету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Игра као метода у обради садржаја о далекој прошлости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Специфичности садржаја из корпуса друштвених наука и могућност њихове методичке трансформације у настави предмета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Иновације у настави предмета Свет око нас / Природа и друштво у светлу акционих истраживања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Стриповни предложак у настави предмета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Методичка трансформација друштвених садржаја са аспекта стрипа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Значај квалитативних истраживања за унапређење наставе Природе и друштва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Модели обраде друштвених садржаја у разредној настави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Дидактичко-методичка трансформација историјских садржаја у настави предмета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Могућности пројектне наставе у реализацији предмета Свет око нас / Природа и друштво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Модели интерактивних облика рада у обради друштвених садржаја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Уџбеник у настави Природе и друштва из перспективе ученика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Тематски приступ у планирању предмета Свет око нас / Природа и друштво – аспект друштвени садржаји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Садржаји о Дечијим правима у уџбеницима Србије и Хрватске – упоредна анализа</w:t>
      </w:r>
    </w:p>
    <w:p w:rsidR="00BC68EE" w:rsidRPr="00AA428B" w:rsidRDefault="00BC68EE" w:rsidP="00AA428B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Дечија права - аспект припремљености студената будућих учитеља за реализацију садржаја о дечијим правима у школи</w:t>
      </w:r>
    </w:p>
    <w:p w:rsidR="00BC68EE" w:rsidRPr="00AA428B" w:rsidRDefault="00BC68EE" w:rsidP="00BC68EE">
      <w:pPr>
        <w:pStyle w:val="ListParagraph"/>
        <w:numPr>
          <w:ilvl w:val="1"/>
          <w:numId w:val="21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Дечија права – слика Дечијих права коју обликују уџбеници предмета Свет око нас / Природа и друштво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AA428B" w:rsidRDefault="00BC68E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A428B">
        <w:rPr>
          <w:rFonts w:ascii="Times New Roman" w:hAnsi="Times New Roman" w:cs="Times New Roman"/>
          <w:i/>
          <w:sz w:val="24"/>
          <w:szCs w:val="24"/>
          <w:lang w:val="sr-Cyrl-RS"/>
        </w:rPr>
        <w:t>Методи</w:t>
      </w:r>
      <w:r w:rsidR="00AA428B">
        <w:rPr>
          <w:rFonts w:ascii="Times New Roman" w:hAnsi="Times New Roman" w:cs="Times New Roman"/>
          <w:i/>
          <w:sz w:val="24"/>
          <w:szCs w:val="24"/>
          <w:lang w:val="sr-Cyrl-RS"/>
        </w:rPr>
        <w:t>ка наставе Грађанског васпитања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Дидактичко-методичка трансформација садржаја о Дечијим правима у настави млађег школског узраста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Интерактивне методе и облици рада у настави Грађанског васпитања 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Облици комуникације у настави Грађанског васпитања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Образовање за демократско грађанство у Србији и земљама окружења са аспекта увођења предмета Грађанско васпитање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Садржаји уџбеника за предмет Грађанско васпитање у светлу подстицања демократије, демократских начела и деловања 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Дидактичко-методичка трансформација садржаја о демократији и грађанским начелима у уџбенику разредне наставе 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Комуникација између ученика и наставника као основа ефикасне наставе Грађанског васпитања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Концепт образовања за демократију у светлу предмета Грађанско васпитање у Србији и суседним земљама – упоредна анализа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Конвенција о правима детета из угла предмета Грађанско васпитање 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Дечије право на партиципацију – перцепција ученика 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Конвенција о правима детета у Србији – како то виде ученици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Партиципација ученика у школском контексту из угла предмета Грађанско васпитање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Дечија права у образовним документима Србије и земљама окружења – упредна анализа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Слика дечијих права у уџбеницима у Србији и земљама окружења – упредна анализа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 xml:space="preserve">Учешће деце у школи – између теорије и праксе 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Дечија права у школи из угла ученика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Дечија партиципативна права у школском контексту из перспективе студената – будућих учитеља</w:t>
      </w:r>
    </w:p>
    <w:p w:rsidR="00BC68EE" w:rsidRPr="00AA428B" w:rsidRDefault="00BC68EE" w:rsidP="00AA428B">
      <w:pPr>
        <w:pStyle w:val="ListParagraph"/>
        <w:numPr>
          <w:ilvl w:val="1"/>
          <w:numId w:val="23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AA428B">
        <w:rPr>
          <w:rFonts w:ascii="Times New Roman" w:hAnsi="Times New Roman"/>
          <w:sz w:val="24"/>
          <w:szCs w:val="24"/>
          <w:lang w:val="sr-Cyrl-RS"/>
        </w:rPr>
        <w:t>Садржаји о дечијим правима у разредној настави из угла будућих учитеља</w:t>
      </w:r>
    </w:p>
    <w:p w:rsidR="00BC68E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342D" w:rsidRPr="00FD342D" w:rsidRDefault="00FD342D" w:rsidP="00FD342D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D342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ПРОФ. ДР ГОРДАНА НИКОЛИЋ</w:t>
      </w:r>
    </w:p>
    <w:p w:rsidR="00FD342D" w:rsidRPr="00FD342D" w:rsidRDefault="00FD342D" w:rsidP="00FD342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342D" w:rsidRPr="00FD342D" w:rsidRDefault="00FD342D" w:rsidP="00FD34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D342D">
        <w:rPr>
          <w:rFonts w:ascii="Times New Roman" w:hAnsi="Times New Roman" w:cs="Times New Roman"/>
          <w:sz w:val="24"/>
          <w:szCs w:val="24"/>
          <w:lang w:val="sl-SI"/>
        </w:rPr>
        <w:t xml:space="preserve">Теме за израду </w:t>
      </w:r>
      <w:r w:rsidRPr="00FD342D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FD342D">
        <w:rPr>
          <w:rFonts w:ascii="Times New Roman" w:hAnsi="Times New Roman" w:cs="Times New Roman"/>
          <w:sz w:val="24"/>
          <w:szCs w:val="24"/>
          <w:lang w:val="sl-SI"/>
        </w:rPr>
        <w:t xml:space="preserve"> радова</w:t>
      </w:r>
    </w:p>
    <w:p w:rsidR="00FD342D" w:rsidRPr="00FD342D" w:rsidRDefault="00FD342D" w:rsidP="00FD342D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D342D">
        <w:rPr>
          <w:rFonts w:ascii="Times New Roman" w:hAnsi="Times New Roman" w:cs="Times New Roman"/>
          <w:i/>
          <w:sz w:val="24"/>
          <w:szCs w:val="24"/>
          <w:lang w:val="sr-Cyrl-RS"/>
        </w:rPr>
        <w:t>Инлузивно образовање – теорија и пракса</w:t>
      </w:r>
    </w:p>
    <w:p w:rsidR="00FD342D" w:rsidRPr="00FD342D" w:rsidRDefault="00FD342D" w:rsidP="00FD342D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Историјски развој инклузивног образовања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Компаративна анализа праксе инклузивног приступа у различитим земљама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Развој инклузивног вртића у Републици Србији 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Приступи у подстицању мотивације деце у инклузивноj групи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Савремени приступ у  развоју комуникације код деце са тешкоћама у развоју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Савремени дидактичко-методички приступ у реализацији активности у инклузивној групи 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Компетенције васпитача за реализацију активности у инклузивном вртићу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Развојне групе при специјалним школама  као ресурс за инклузивни вртић 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lastRenderedPageBreak/>
        <w:t>Приказ научно потврђених метода у раду са децом са сензорним сметњама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Приказ примене ИКТ  у раду са децом са когнитивним сметњама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Приказ научно потврђених метода и ИКТ у раду са децом из аутистичног спектра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Успешно укључивања вршњака у инклузивну групу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Савремене тенденције у стратешком развоју инклузивног вртића  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Савремене тенденције у образовању и васпитању деце са тешкоћама – искуства неких земаља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Асистивна помагала у раду са инклузивним групама у вртићу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Информационо компјутерске технологије као дидактички алат у вртићу 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Примена ИКТ у вртићима са децом са тешкоћама у развоју </w:t>
      </w:r>
    </w:p>
    <w:p w:rsidR="00FD342D" w:rsidRPr="00FD342D" w:rsidRDefault="00FD342D" w:rsidP="00FD342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Српски знаковни језик као подршка у развоју деце са комуникативним тешкоћама </w:t>
      </w:r>
    </w:p>
    <w:p w:rsidR="00FD342D" w:rsidRDefault="00FD342D" w:rsidP="00BC68E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156BCF" w:rsidRPr="004A66C9" w:rsidRDefault="00156BCF" w:rsidP="00156BCF">
      <w:pPr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ПРОФ</w:t>
      </w:r>
      <w:bookmarkStart w:id="0" w:name="_GoBack"/>
      <w:bookmarkEnd w:id="0"/>
      <w:r w:rsidRPr="004A66C9">
        <w:rPr>
          <w:rFonts w:ascii="Times New Roman" w:hAnsi="Times New Roman"/>
          <w:b/>
          <w:sz w:val="24"/>
          <w:szCs w:val="24"/>
          <w:u w:val="single"/>
          <w:lang w:val="sr-Cyrl-RS"/>
        </w:rPr>
        <w:t>. ДР МИЛА БЕЉАНСКИ</w:t>
      </w:r>
    </w:p>
    <w:p w:rsidR="00156BCF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6BCF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4A66C9">
        <w:rPr>
          <w:rFonts w:ascii="Times New Roman" w:hAnsi="Times New Roman"/>
          <w:sz w:val="24"/>
          <w:szCs w:val="24"/>
          <w:lang w:val="sr-Cyrl-RS"/>
        </w:rPr>
        <w:t xml:space="preserve">Теме </w:t>
      </w:r>
      <w:r>
        <w:rPr>
          <w:rFonts w:ascii="Times New Roman" w:hAnsi="Times New Roman"/>
          <w:sz w:val="24"/>
          <w:szCs w:val="24"/>
          <w:lang w:val="sr-Cyrl-RS"/>
        </w:rPr>
        <w:t>за израду дипломских радова</w:t>
      </w:r>
    </w:p>
    <w:p w:rsidR="00156BCF" w:rsidRPr="004A66C9" w:rsidRDefault="00156BCF" w:rsidP="00156BCF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56BCF" w:rsidRPr="004A66C9" w:rsidRDefault="00156BCF" w:rsidP="00156BCF">
      <w:pPr>
        <w:pStyle w:val="ListParagraph"/>
        <w:numPr>
          <w:ilvl w:val="1"/>
          <w:numId w:val="42"/>
        </w:numPr>
        <w:ind w:left="810"/>
        <w:rPr>
          <w:rFonts w:ascii="Times New Roman" w:hAnsi="Times New Roman"/>
          <w:sz w:val="24"/>
          <w:szCs w:val="24"/>
          <w:lang w:val="sr-Cyrl-RS"/>
        </w:rPr>
      </w:pPr>
      <w:r w:rsidRPr="004A66C9">
        <w:rPr>
          <w:rFonts w:ascii="Times New Roman" w:hAnsi="Times New Roman"/>
          <w:sz w:val="24"/>
          <w:szCs w:val="24"/>
          <w:lang w:val="sr-Cyrl-RS"/>
        </w:rPr>
        <w:t>Организација наставе у комбинованим одељењима</w:t>
      </w:r>
    </w:p>
    <w:p w:rsidR="00156BCF" w:rsidRPr="004A66C9" w:rsidRDefault="00156BCF" w:rsidP="00156BCF">
      <w:pPr>
        <w:pStyle w:val="ListParagraph"/>
        <w:numPr>
          <w:ilvl w:val="1"/>
          <w:numId w:val="42"/>
        </w:numPr>
        <w:ind w:left="810"/>
        <w:rPr>
          <w:rFonts w:ascii="Times New Roman" w:hAnsi="Times New Roman"/>
          <w:sz w:val="24"/>
          <w:szCs w:val="24"/>
          <w:lang w:val="sr-Cyrl-RS"/>
        </w:rPr>
      </w:pPr>
      <w:r w:rsidRPr="004A66C9">
        <w:rPr>
          <w:rFonts w:ascii="Times New Roman" w:hAnsi="Times New Roman"/>
          <w:sz w:val="24"/>
          <w:szCs w:val="24"/>
          <w:lang w:val="sr-Cyrl-RS"/>
        </w:rPr>
        <w:t>Школа са продуженим и целодневним боравком</w:t>
      </w:r>
    </w:p>
    <w:p w:rsidR="00156BCF" w:rsidRPr="004A66C9" w:rsidRDefault="00156BCF" w:rsidP="00156BCF">
      <w:pPr>
        <w:pStyle w:val="ListParagraph"/>
        <w:numPr>
          <w:ilvl w:val="1"/>
          <w:numId w:val="42"/>
        </w:numPr>
        <w:ind w:left="810"/>
        <w:rPr>
          <w:rFonts w:ascii="Times New Roman" w:hAnsi="Times New Roman"/>
          <w:sz w:val="24"/>
          <w:szCs w:val="24"/>
          <w:lang w:val="sr-Cyrl-RS"/>
        </w:rPr>
      </w:pPr>
      <w:r w:rsidRPr="004A66C9">
        <w:rPr>
          <w:rFonts w:ascii="Times New Roman" w:hAnsi="Times New Roman"/>
          <w:sz w:val="24"/>
          <w:szCs w:val="24"/>
          <w:lang w:val="sr-Cyrl-RS"/>
        </w:rPr>
        <w:t>Утицај школе и породице у развоју просоцијалног понашања ученика</w:t>
      </w:r>
    </w:p>
    <w:p w:rsidR="00156BCF" w:rsidRPr="004A66C9" w:rsidRDefault="00156BCF" w:rsidP="00156BCF">
      <w:pPr>
        <w:pStyle w:val="ListParagraph"/>
        <w:numPr>
          <w:ilvl w:val="1"/>
          <w:numId w:val="42"/>
        </w:numPr>
        <w:ind w:left="810"/>
        <w:rPr>
          <w:rFonts w:ascii="Times New Roman" w:hAnsi="Times New Roman"/>
          <w:sz w:val="24"/>
          <w:szCs w:val="24"/>
          <w:lang w:val="sr-Cyrl-RS"/>
        </w:rPr>
      </w:pPr>
      <w:r w:rsidRPr="004A66C9">
        <w:rPr>
          <w:rFonts w:ascii="Times New Roman" w:hAnsi="Times New Roman"/>
          <w:sz w:val="24"/>
          <w:szCs w:val="24"/>
          <w:lang w:val="sr-Cyrl-RS"/>
        </w:rPr>
        <w:t>Акционо истраживање у васпитно-образовним уставновама</w:t>
      </w:r>
    </w:p>
    <w:p w:rsidR="00156BCF" w:rsidRDefault="00156BCF" w:rsidP="00156BCF">
      <w:pPr>
        <w:pStyle w:val="ListParagraph"/>
        <w:numPr>
          <w:ilvl w:val="1"/>
          <w:numId w:val="42"/>
        </w:numPr>
        <w:ind w:left="810"/>
        <w:rPr>
          <w:rFonts w:ascii="Times New Roman" w:hAnsi="Times New Roman"/>
          <w:sz w:val="24"/>
          <w:szCs w:val="24"/>
          <w:lang w:val="sr-Cyrl-RS"/>
        </w:rPr>
      </w:pPr>
      <w:r w:rsidRPr="004A66C9">
        <w:rPr>
          <w:rFonts w:ascii="Times New Roman" w:hAnsi="Times New Roman"/>
          <w:sz w:val="24"/>
          <w:szCs w:val="24"/>
          <w:lang w:val="sr-Cyrl-RS"/>
        </w:rPr>
        <w:t>Истраживачке методе, технике и инструменти у педагошким истраживањима</w:t>
      </w:r>
    </w:p>
    <w:p w:rsidR="00156BCF" w:rsidRPr="00156BCF" w:rsidRDefault="00156BCF" w:rsidP="00BC68E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C68EE" w:rsidRPr="00AA428B" w:rsidRDefault="00BC68EE" w:rsidP="00BC68E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AA428B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ДОЦ. ДР СНЕЖАНА ШТРАНГАРИЋ</w:t>
      </w:r>
    </w:p>
    <w:p w:rsidR="00BC68EE" w:rsidRPr="00B636FE" w:rsidRDefault="00BC68EE" w:rsidP="00BC68E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C68EE" w:rsidRPr="00AA428B" w:rsidRDefault="00BC68EE" w:rsidP="00AA428B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A428B">
        <w:rPr>
          <w:rFonts w:ascii="Times New Roman" w:hAnsi="Times New Roman" w:cs="Times New Roman"/>
          <w:bCs/>
          <w:sz w:val="24"/>
          <w:szCs w:val="24"/>
          <w:lang w:val="ru-RU"/>
        </w:rPr>
        <w:t>Теме за дипломске радове</w:t>
      </w:r>
    </w:p>
    <w:p w:rsidR="00BC68EE" w:rsidRPr="009E22FA" w:rsidRDefault="00BC68E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</w:rPr>
        <w:t>Социологија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  <w:lang w:val="ru-RU"/>
        </w:rPr>
        <w:t>Плурализација животних стилова – постмодерне теорије идентитета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  <w:lang w:val="ru-RU"/>
        </w:rPr>
        <w:t>Секуларизација и десекуларизација у савременим друштвима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</w:rPr>
        <w:t>Глобализација и друштвене неједнакости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</w:rPr>
        <w:t xml:space="preserve">Насиље и злостављање у породици 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</w:rPr>
        <w:lastRenderedPageBreak/>
        <w:t>Детињство као друштвени конструкт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  <w:lang w:val="ru-RU"/>
        </w:rPr>
        <w:t>Културне потребе и праксе – студија случаја</w:t>
      </w:r>
    </w:p>
    <w:p w:rsidR="00BC68EE" w:rsidRPr="00B636FE" w:rsidRDefault="00BC68EE" w:rsidP="00BC68EE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</w:rPr>
        <w:t>Друштвени аспекти самоубиства</w:t>
      </w:r>
    </w:p>
    <w:p w:rsidR="00BC68EE" w:rsidRPr="00B636FE" w:rsidRDefault="00BC68EE" w:rsidP="00BC68EE">
      <w:pPr>
        <w:rPr>
          <w:rFonts w:ascii="Times New Roman" w:hAnsi="Times New Roman" w:cs="Times New Roman"/>
          <w:i/>
          <w:sz w:val="24"/>
          <w:szCs w:val="24"/>
        </w:rPr>
      </w:pPr>
      <w:r w:rsidRPr="00B636FE">
        <w:rPr>
          <w:rFonts w:ascii="Times New Roman" w:hAnsi="Times New Roman" w:cs="Times New Roman"/>
          <w:i/>
          <w:sz w:val="24"/>
          <w:szCs w:val="24"/>
        </w:rPr>
        <w:t>Социологија образовања</w:t>
      </w:r>
    </w:p>
    <w:p w:rsidR="00BC68EE" w:rsidRPr="00B636FE" w:rsidRDefault="00BC68EE" w:rsidP="00BC68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</w:rPr>
        <w:t>Образовање и друштвена покретљивост</w:t>
      </w:r>
    </w:p>
    <w:p w:rsidR="00BC68EE" w:rsidRPr="00B636FE" w:rsidRDefault="00BC68EE" w:rsidP="00BC68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</w:rPr>
        <w:t xml:space="preserve">Интеракционистичка теоријска перспектива образовања </w:t>
      </w:r>
    </w:p>
    <w:p w:rsidR="00BC68EE" w:rsidRPr="00B636FE" w:rsidRDefault="00BC68EE" w:rsidP="00BC68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</w:rPr>
        <w:t>Образовање и родне неједнакости</w:t>
      </w:r>
    </w:p>
    <w:p w:rsidR="00BC68EE" w:rsidRPr="00B636FE" w:rsidRDefault="00BC68EE" w:rsidP="00BC68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  <w:lang w:val="ru-RU"/>
        </w:rPr>
        <w:t>Критичка теорија курикулума – „скривени курикулум“</w:t>
      </w:r>
    </w:p>
    <w:p w:rsidR="00BC68EE" w:rsidRPr="00B636FE" w:rsidRDefault="00BC68EE" w:rsidP="00BC68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  <w:lang w:val="ru-RU"/>
        </w:rPr>
        <w:t xml:space="preserve">Утицај културног капитала на образовна постигнућа </w:t>
      </w:r>
    </w:p>
    <w:p w:rsidR="00BC68EE" w:rsidRPr="00B636FE" w:rsidRDefault="00BC68EE" w:rsidP="00BC68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636FE">
        <w:rPr>
          <w:rFonts w:ascii="Times New Roman" w:hAnsi="Times New Roman" w:cs="Times New Roman"/>
          <w:sz w:val="24"/>
          <w:szCs w:val="24"/>
          <w:lang w:val="ru-RU"/>
        </w:rPr>
        <w:t>Утицај социјалног капитала на образовна постигнућа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9E22FA" w:rsidRDefault="00BC68EE" w:rsidP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E22F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ДОЦ. ДР РАДМИЛА БОГОСАВЉЕВИЋ</w:t>
      </w:r>
    </w:p>
    <w:p w:rsidR="009E22FA" w:rsidRDefault="009E22FA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9E22F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Теме за дипломске радове</w:t>
      </w:r>
    </w:p>
    <w:p w:rsidR="00BC68EE" w:rsidRPr="009E22FA" w:rsidRDefault="00BC68EE" w:rsidP="009E22FA">
      <w:pPr>
        <w:pStyle w:val="ListParagraph"/>
        <w:numPr>
          <w:ilvl w:val="1"/>
          <w:numId w:val="25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9E22FA">
        <w:rPr>
          <w:rFonts w:ascii="Times New Roman" w:hAnsi="Times New Roman"/>
          <w:sz w:val="24"/>
          <w:szCs w:val="24"/>
          <w:lang w:val="sr-Cyrl-RS"/>
        </w:rPr>
        <w:t>Партнерство породице, вртића и школе</w:t>
      </w:r>
    </w:p>
    <w:p w:rsidR="00BC68EE" w:rsidRPr="009E22FA" w:rsidRDefault="00BC68EE" w:rsidP="009E22FA">
      <w:pPr>
        <w:pStyle w:val="ListParagraph"/>
        <w:numPr>
          <w:ilvl w:val="1"/>
          <w:numId w:val="25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9E22FA">
        <w:rPr>
          <w:rFonts w:ascii="Times New Roman" w:hAnsi="Times New Roman"/>
          <w:sz w:val="24"/>
          <w:szCs w:val="24"/>
          <w:lang w:val="sr-Cyrl-RS"/>
        </w:rPr>
        <w:t>Педагошка дијагностика као чинилац ефикасније организације васпитно-образовног рада</w:t>
      </w:r>
    </w:p>
    <w:p w:rsidR="00BC68EE" w:rsidRPr="009E22FA" w:rsidRDefault="00BC68EE" w:rsidP="009E22FA">
      <w:pPr>
        <w:pStyle w:val="ListParagraph"/>
        <w:numPr>
          <w:ilvl w:val="1"/>
          <w:numId w:val="25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9E22FA">
        <w:rPr>
          <w:rFonts w:ascii="Times New Roman" w:hAnsi="Times New Roman"/>
          <w:sz w:val="24"/>
          <w:szCs w:val="24"/>
          <w:lang w:val="sr-Cyrl-RS"/>
        </w:rPr>
        <w:t>Сарадња родитеља са одељењским старешином (учитељем)</w:t>
      </w:r>
    </w:p>
    <w:p w:rsidR="00BC68EE" w:rsidRPr="009E22FA" w:rsidRDefault="00BC68EE" w:rsidP="009E22FA">
      <w:pPr>
        <w:pStyle w:val="ListParagraph"/>
        <w:numPr>
          <w:ilvl w:val="1"/>
          <w:numId w:val="25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9E22FA">
        <w:rPr>
          <w:rFonts w:ascii="Times New Roman" w:hAnsi="Times New Roman"/>
          <w:sz w:val="24"/>
          <w:szCs w:val="24"/>
          <w:lang w:val="sr-Cyrl-RS"/>
        </w:rPr>
        <w:t>Мишљење родитеља о примени и поштовању Конвенције о правима детета</w:t>
      </w:r>
    </w:p>
    <w:p w:rsidR="00BC68EE" w:rsidRPr="009E22FA" w:rsidRDefault="00BC68EE" w:rsidP="009E22FA">
      <w:pPr>
        <w:pStyle w:val="ListParagraph"/>
        <w:numPr>
          <w:ilvl w:val="1"/>
          <w:numId w:val="25"/>
        </w:numPr>
        <w:ind w:left="709"/>
        <w:rPr>
          <w:rFonts w:ascii="Times New Roman" w:hAnsi="Times New Roman"/>
          <w:sz w:val="24"/>
          <w:szCs w:val="24"/>
          <w:lang w:val="sr-Cyrl-RS"/>
        </w:rPr>
      </w:pPr>
      <w:r w:rsidRPr="009E22FA">
        <w:rPr>
          <w:rFonts w:ascii="Times New Roman" w:hAnsi="Times New Roman"/>
          <w:sz w:val="24"/>
          <w:szCs w:val="24"/>
          <w:lang w:val="sr-Cyrl-RS"/>
        </w:rPr>
        <w:t>Улога школе у превенцији негативних облика понашања ученика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636F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ДОЦ. ДР МАРИЈА ЦВИЈЕТИЋ ВУКЧЕВИЋ</w:t>
      </w:r>
    </w:p>
    <w:p w:rsidR="009E22FA" w:rsidRDefault="009E22FA" w:rsidP="00BC68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l-SI"/>
        </w:rPr>
        <w:t xml:space="preserve">Теме за израду </w:t>
      </w:r>
      <w:r w:rsidRPr="00B636FE">
        <w:rPr>
          <w:rFonts w:ascii="Times New Roman" w:hAnsi="Times New Roman" w:cs="Times New Roman"/>
          <w:sz w:val="24"/>
          <w:szCs w:val="24"/>
          <w:lang w:val="sr-Cyrl-RS"/>
        </w:rPr>
        <w:t>дипломских</w:t>
      </w:r>
      <w:r w:rsidRPr="00B636FE">
        <w:rPr>
          <w:rFonts w:ascii="Times New Roman" w:hAnsi="Times New Roman" w:cs="Times New Roman"/>
          <w:sz w:val="24"/>
          <w:szCs w:val="24"/>
          <w:lang w:val="sl-SI"/>
        </w:rPr>
        <w:t xml:space="preserve"> радова</w:t>
      </w:r>
    </w:p>
    <w:p w:rsidR="00BC68EE" w:rsidRPr="00B636FE" w:rsidRDefault="00BC68EE" w:rsidP="009E22FA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Основе инклузивног образовања и васпитања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Спремност наставника основних школа за рад са ученицима са сметњама у развоју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Квалитет наставе на даљину у инклузивним одељењима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lastRenderedPageBreak/>
        <w:t>Перцепција инклузивног образовања од стране студената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Перцепција образовања ученика са сметњама у развоју од стране учитеља</w:t>
      </w:r>
    </w:p>
    <w:p w:rsidR="009E22FA" w:rsidRDefault="009E22FA" w:rsidP="009E22FA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9E22FA" w:rsidRDefault="009E22FA" w:rsidP="009E22FA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BC68EE" w:rsidRPr="00B636FE" w:rsidRDefault="00BC68EE" w:rsidP="009E22FA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Ученици са посебним образовним потребама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Специфичности образовно-васпитног рада са ученицима са поремећајима из спектра аутизма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Специфичности образовно-васпитног рада са ученицима са тешкоћама у менталном развоју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Специфичности образовно-васпитног рада са ученицима са оштећењем вида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Специфичности образовно-васпитног рада са ученицима са оштећењем слуха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Специфичности образовно-васпитног рада са ученицима са специфичним сметњама у учењу</w:t>
      </w:r>
    </w:p>
    <w:p w:rsidR="00BC68EE" w:rsidRPr="00B636FE" w:rsidRDefault="00BC68EE" w:rsidP="00BC68EE">
      <w:pPr>
        <w:pStyle w:val="ListParagraph"/>
        <w:rPr>
          <w:rFonts w:ascii="Times New Roman" w:hAnsi="Times New Roman"/>
          <w:b/>
          <w:sz w:val="24"/>
          <w:szCs w:val="24"/>
          <w:lang w:val="sr-Cyrl-RS"/>
        </w:rPr>
      </w:pP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Дидактички материјал и асистивне технологије у инклузивном одељењу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Адаптације наставног материјала у инклузивним одељењима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Асистивне технологије као фактор квалитета образовања ученика са сметњама у развоју</w:t>
      </w:r>
    </w:p>
    <w:p w:rsidR="00BC68EE" w:rsidRPr="00B636FE" w:rsidRDefault="00BC68EE" w:rsidP="00BC68E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 xml:space="preserve">Прилагођавање дидактичког материјала за ученике који имају потребу за додатном подршком у образовању </w:t>
      </w:r>
    </w:p>
    <w:p w:rsidR="00BC68EE" w:rsidRPr="00B636FE" w:rsidRDefault="00BC68EE" w:rsidP="00BC68EE">
      <w:pPr>
        <w:pStyle w:val="ListParagraph"/>
        <w:rPr>
          <w:rFonts w:ascii="Times New Roman" w:hAnsi="Times New Roman"/>
          <w:b/>
          <w:sz w:val="24"/>
          <w:szCs w:val="24"/>
          <w:lang w:val="sr-Cyrl-RS"/>
        </w:rPr>
      </w:pPr>
    </w:p>
    <w:p w:rsidR="00BC68EE" w:rsidRPr="00B636FE" w:rsidRDefault="00BC68EE" w:rsidP="00BC68E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l-SI"/>
        </w:rPr>
        <w:t xml:space="preserve">Теме за израду </w:t>
      </w:r>
      <w:r w:rsidRPr="00B636FE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B636FE">
        <w:rPr>
          <w:rFonts w:ascii="Times New Roman" w:hAnsi="Times New Roman" w:cs="Times New Roman"/>
          <w:sz w:val="24"/>
          <w:szCs w:val="24"/>
          <w:lang w:val="sl-SI"/>
        </w:rPr>
        <w:t xml:space="preserve"> радова</w:t>
      </w:r>
    </w:p>
    <w:p w:rsidR="00BC68EE" w:rsidRPr="00B636FE" w:rsidRDefault="00BC68EE" w:rsidP="009E22FA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Инлузивно образовање – теорија и пракса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Самопроцена компетентности учитеља за реализацију образовно-васпитног рада са ученицима са сметњама у развоју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Перцепција образовања ученика са сметњама у развоју од стране њихових родитеља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Ставови ученика типичног развоја према њиховим вршњацима са сметњама у развоју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Рад са ученицима са различитим типовима развојних сметњи – перспектива учитеља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Тимски рад у инклузивном образовању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lastRenderedPageBreak/>
        <w:t>Сарадња учитеља и родитеља ученика са сметњама у развоју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Перцепција улога и одговорности стручњака различитог профила у образовању деце са сметњама у развоју</w:t>
      </w:r>
    </w:p>
    <w:p w:rsidR="00BC68EE" w:rsidRPr="00B636FE" w:rsidRDefault="00BC68EE" w:rsidP="00BC68E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Потребе наставника основних школа за подршком у реализацији наставе у инклузивним одељењима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BC68E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i/>
          <w:sz w:val="24"/>
          <w:szCs w:val="24"/>
          <w:lang w:val="sr-Cyrl-RS"/>
        </w:rPr>
        <w:t>Индивидуализација и подршка ученицима у инклузивном одељењу</w:t>
      </w:r>
    </w:p>
    <w:p w:rsidR="00BC68EE" w:rsidRPr="00B636FE" w:rsidRDefault="00BC68EE" w:rsidP="00BC68EE">
      <w:pPr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Подршка ученицима са сметњама у развоју од стране вршњака типичног развоја</w:t>
      </w:r>
    </w:p>
    <w:p w:rsidR="00BC68EE" w:rsidRPr="00B636FE" w:rsidRDefault="00BC68EE" w:rsidP="00BC68EE">
      <w:pPr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  <w:lang w:val="sr-Cyrl-RS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Стратегије подстицања социјализације ученика са сметњама у развоју</w:t>
      </w:r>
    </w:p>
    <w:p w:rsidR="00BC68EE" w:rsidRPr="00B636FE" w:rsidRDefault="00BC68EE" w:rsidP="00BC68EE">
      <w:pPr>
        <w:numPr>
          <w:ilvl w:val="0"/>
          <w:numId w:val="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B636FE">
        <w:rPr>
          <w:rFonts w:ascii="Times New Roman" w:hAnsi="Times New Roman" w:cs="Times New Roman"/>
          <w:sz w:val="24"/>
          <w:szCs w:val="24"/>
          <w:lang w:val="sr-Cyrl-RS"/>
        </w:rPr>
        <w:t>Индивидуализовани приступ ученицима са различитим типовима тешкоћа у развоју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9E22FA" w:rsidRDefault="00BC68EE" w:rsidP="00BC68E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E22F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ДОЦ. ДР ДЕЈАН ЂОРЂИЋ</w:t>
      </w:r>
    </w:p>
    <w:p w:rsidR="009E22FA" w:rsidRDefault="009E22FA" w:rsidP="009E22F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B636FE" w:rsidRDefault="009E22FA" w:rsidP="009E22F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Теме за дипломске радове</w:t>
      </w:r>
    </w:p>
    <w:p w:rsidR="00BC68EE" w:rsidRPr="009E22FA" w:rsidRDefault="00BC68E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E22FA">
        <w:rPr>
          <w:rFonts w:ascii="Times New Roman" w:hAnsi="Times New Roman" w:cs="Times New Roman"/>
          <w:i/>
          <w:sz w:val="24"/>
          <w:szCs w:val="24"/>
          <w:lang w:val="sr-Cyrl-RS"/>
        </w:rPr>
        <w:t>Методологија истраживања у васпитању и образовању</w:t>
      </w:r>
    </w:p>
    <w:p w:rsidR="00BC68EE" w:rsidRPr="00B636FE" w:rsidRDefault="00BC68EE" w:rsidP="009E22FA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Примерна мултипле линеарне регресионе анализе у педагошким истраживањима.</w:t>
      </w:r>
    </w:p>
    <w:p w:rsidR="00BC68EE" w:rsidRPr="00B636FE" w:rsidRDefault="00BC68EE" w:rsidP="009E22FA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Фокус групе у истраживањима педагошких појава: домети и ограничења.</w:t>
      </w:r>
    </w:p>
    <w:p w:rsidR="00BC68EE" w:rsidRPr="00B636FE" w:rsidRDefault="00BC68EE" w:rsidP="009E22FA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Квалитативна педагошка истраживања.</w:t>
      </w:r>
    </w:p>
    <w:p w:rsidR="00BC68EE" w:rsidRPr="00B636FE" w:rsidRDefault="00BC68EE" w:rsidP="009E22FA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Методе узорковања и одређивања величине узорка.</w:t>
      </w:r>
    </w:p>
    <w:p w:rsidR="00BC68EE" w:rsidRPr="00B636FE" w:rsidRDefault="00BC68EE" w:rsidP="009E22FA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Инференцијална статистика у педагошким истраживањима.</w:t>
      </w:r>
    </w:p>
    <w:p w:rsidR="00BC68EE" w:rsidRPr="00B636F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8EE" w:rsidRPr="009E22FA" w:rsidRDefault="00BC68EE" w:rsidP="00BC68EE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E22FA">
        <w:rPr>
          <w:rFonts w:ascii="Times New Roman" w:hAnsi="Times New Roman" w:cs="Times New Roman"/>
          <w:i/>
          <w:sz w:val="24"/>
          <w:szCs w:val="24"/>
          <w:lang w:val="sr-Cyrl-RS"/>
        </w:rPr>
        <w:t>Дидактичке игре</w:t>
      </w:r>
    </w:p>
    <w:p w:rsidR="00BC68EE" w:rsidRPr="00B636FE" w:rsidRDefault="00BC68EE" w:rsidP="009E22FA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Однос дидактичких игара и различитих аспеката развоја деце.</w:t>
      </w:r>
    </w:p>
    <w:p w:rsidR="00BC68EE" w:rsidRPr="00B636FE" w:rsidRDefault="00BC68EE" w:rsidP="009E22FA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Улога одраслог у организацији дидактичких игара.</w:t>
      </w:r>
    </w:p>
    <w:p w:rsidR="00BC68EE" w:rsidRPr="00B636FE" w:rsidRDefault="00BC68EE" w:rsidP="009E22FA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Место и значај игре у Валдорф педагогији.</w:t>
      </w:r>
    </w:p>
    <w:p w:rsidR="00BC68EE" w:rsidRPr="00B636FE" w:rsidRDefault="00BC68EE" w:rsidP="009E22FA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36FE">
        <w:rPr>
          <w:rFonts w:ascii="Times New Roman" w:hAnsi="Times New Roman"/>
          <w:sz w:val="24"/>
          <w:szCs w:val="24"/>
          <w:lang w:val="sr-Cyrl-RS"/>
        </w:rPr>
        <w:t>Место и значај игре у педагошкој концепцији Марије Монтесори.</w:t>
      </w:r>
    </w:p>
    <w:p w:rsidR="00BC68EE" w:rsidRDefault="00BC68EE" w:rsidP="00BC68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342D" w:rsidRPr="00FD342D" w:rsidRDefault="00FD342D" w:rsidP="00FD342D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D342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ДОЦ. ДР РАДЕ ДАМЈАНОВИЋ </w:t>
      </w:r>
    </w:p>
    <w:p w:rsidR="00FD342D" w:rsidRPr="00FD342D" w:rsidRDefault="00FD342D" w:rsidP="00FD34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тема завршних радова</w:t>
      </w:r>
    </w:p>
    <w:p w:rsidR="00FD342D" w:rsidRPr="00FD342D" w:rsidRDefault="00FD342D" w:rsidP="00FD34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342D" w:rsidRPr="00FD342D" w:rsidRDefault="00FD342D" w:rsidP="00FD342D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D342D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Развојна психологија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Развој, структура и садржај појма о себи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Емоционална и бихевиорална искуства у светлу развоја самопоштовања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Развој полних разлика и родних улога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Вршњачка група као агенс социјализације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Подучавање као покретач развоја у теоријама Пијажеа и Виготског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Специфичности развоја у мултикултуралној средини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Развој детета у усвојитељској породици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Развој детета у породици истополних родитеља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Развој доживљаја самоефикасности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 xml:space="preserve">Специфичне потешкоће у учењу 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Специфичности раног развоја деце са поремећајем аутистичног спектра</w:t>
      </w:r>
    </w:p>
    <w:p w:rsidR="00FD342D" w:rsidRPr="00FD342D" w:rsidRDefault="00FD342D" w:rsidP="00FD342D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Специфичности раног развоја деце са интелектуалном ометеношћу</w:t>
      </w:r>
    </w:p>
    <w:p w:rsidR="00FD342D" w:rsidRPr="00FD342D" w:rsidRDefault="00FD342D" w:rsidP="00FD34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342D" w:rsidRPr="00FD342D" w:rsidRDefault="00FD342D" w:rsidP="00FD342D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D342D">
        <w:rPr>
          <w:rFonts w:ascii="Times New Roman" w:hAnsi="Times New Roman" w:cs="Times New Roman"/>
          <w:i/>
          <w:sz w:val="24"/>
          <w:szCs w:val="24"/>
          <w:lang w:val="sr-Cyrl-RS"/>
        </w:rPr>
        <w:t>Психологија деце са посебним потребама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Специфичности психичког живота слепог и слабовидог детета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Специфичности психичког живота детета са оштећењем слуха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Специфичности психичког живота деце и одраслих са телесном инвалидношћу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Деца са специфичним тешкоћама у учењу и мере додатне подршке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Улога учитеља у раду комисија за процену потреба за пружањем додатне подршке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Улога васпитача у раду комисија за процену потреба за пружањем додатне подршке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Породица и дете са поремећајем аутистичног спектра</w:t>
      </w:r>
    </w:p>
    <w:p w:rsidR="00FD342D" w:rsidRPr="00FD342D" w:rsidRDefault="00FD342D" w:rsidP="00FD342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Рани развој деце са поремећајем аутистичног спектра</w:t>
      </w:r>
    </w:p>
    <w:p w:rsidR="00FD342D" w:rsidRPr="00FD342D" w:rsidRDefault="00FD342D" w:rsidP="00FD34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342D" w:rsidRPr="00FD342D" w:rsidRDefault="00FD342D" w:rsidP="00FD342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тема мастер радова</w:t>
      </w:r>
    </w:p>
    <w:p w:rsidR="00FD342D" w:rsidRPr="00FD342D" w:rsidRDefault="00FD342D" w:rsidP="00FD34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342D" w:rsidRPr="00FD342D" w:rsidRDefault="00FD342D" w:rsidP="00FD342D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Васпитач и дете са хиперкинетичким поремећајем</w:t>
      </w:r>
    </w:p>
    <w:p w:rsidR="00FD342D" w:rsidRPr="00FD342D" w:rsidRDefault="00FD342D" w:rsidP="00FD342D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Учитељ и ученик са хиперкинетичким поремећајем</w:t>
      </w:r>
    </w:p>
    <w:p w:rsidR="00FD342D" w:rsidRPr="00FD342D" w:rsidRDefault="00FD342D" w:rsidP="00FD342D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Вршњачко насиље и деца којој је неопходна додатна подршка</w:t>
      </w:r>
    </w:p>
    <w:p w:rsidR="00FD342D" w:rsidRPr="00FD342D" w:rsidRDefault="00FD342D" w:rsidP="00FD342D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  <w:lang w:val="sr-Cyrl-RS"/>
        </w:rPr>
      </w:pPr>
      <w:r w:rsidRPr="00FD342D">
        <w:rPr>
          <w:rFonts w:ascii="Times New Roman" w:hAnsi="Times New Roman"/>
          <w:sz w:val="24"/>
          <w:szCs w:val="24"/>
          <w:lang w:val="sr-Cyrl-RS"/>
        </w:rPr>
        <w:t>Вршњачко насиље и ученици којима је неопходна додатна подршка</w:t>
      </w:r>
    </w:p>
    <w:sectPr w:rsidR="00FD342D" w:rsidRPr="00FD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1AC"/>
    <w:multiLevelType w:val="hybridMultilevel"/>
    <w:tmpl w:val="8F6A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45CE"/>
    <w:multiLevelType w:val="hybridMultilevel"/>
    <w:tmpl w:val="5C7696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360D5"/>
    <w:multiLevelType w:val="hybridMultilevel"/>
    <w:tmpl w:val="1A3C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14F58"/>
    <w:multiLevelType w:val="hybridMultilevel"/>
    <w:tmpl w:val="5F98B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A33865"/>
    <w:multiLevelType w:val="hybridMultilevel"/>
    <w:tmpl w:val="8B2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45723"/>
    <w:multiLevelType w:val="hybridMultilevel"/>
    <w:tmpl w:val="E7AC73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462CE"/>
    <w:multiLevelType w:val="hybridMultilevel"/>
    <w:tmpl w:val="A460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A5723"/>
    <w:multiLevelType w:val="hybridMultilevel"/>
    <w:tmpl w:val="4DEA7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B11402"/>
    <w:multiLevelType w:val="hybridMultilevel"/>
    <w:tmpl w:val="AA60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872B6"/>
    <w:multiLevelType w:val="hybridMultilevel"/>
    <w:tmpl w:val="FC44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43850"/>
    <w:multiLevelType w:val="hybridMultilevel"/>
    <w:tmpl w:val="EF5C46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1536F"/>
    <w:multiLevelType w:val="hybridMultilevel"/>
    <w:tmpl w:val="8888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671F2"/>
    <w:multiLevelType w:val="hybridMultilevel"/>
    <w:tmpl w:val="503A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334D8"/>
    <w:multiLevelType w:val="hybridMultilevel"/>
    <w:tmpl w:val="C264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61876"/>
    <w:multiLevelType w:val="hybridMultilevel"/>
    <w:tmpl w:val="58D8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47DB0"/>
    <w:multiLevelType w:val="hybridMultilevel"/>
    <w:tmpl w:val="75D6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21C38"/>
    <w:multiLevelType w:val="hybridMultilevel"/>
    <w:tmpl w:val="2B6292C2"/>
    <w:lvl w:ilvl="0" w:tplc="A358E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2151E"/>
    <w:multiLevelType w:val="hybridMultilevel"/>
    <w:tmpl w:val="A8DC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31F26"/>
    <w:multiLevelType w:val="hybridMultilevel"/>
    <w:tmpl w:val="3D2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028CF"/>
    <w:multiLevelType w:val="hybridMultilevel"/>
    <w:tmpl w:val="5C0C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843C0"/>
    <w:multiLevelType w:val="hybridMultilevel"/>
    <w:tmpl w:val="B2C0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06857"/>
    <w:multiLevelType w:val="hybridMultilevel"/>
    <w:tmpl w:val="2F92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814F5"/>
    <w:multiLevelType w:val="hybridMultilevel"/>
    <w:tmpl w:val="6640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1119F"/>
    <w:multiLevelType w:val="hybridMultilevel"/>
    <w:tmpl w:val="4D30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6561D"/>
    <w:multiLevelType w:val="hybridMultilevel"/>
    <w:tmpl w:val="27D8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EC0254"/>
    <w:multiLevelType w:val="hybridMultilevel"/>
    <w:tmpl w:val="F38C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753E4"/>
    <w:multiLevelType w:val="hybridMultilevel"/>
    <w:tmpl w:val="4D1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B7DA0"/>
    <w:multiLevelType w:val="hybridMultilevel"/>
    <w:tmpl w:val="52A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51B74"/>
    <w:multiLevelType w:val="hybridMultilevel"/>
    <w:tmpl w:val="EAFA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71F43"/>
    <w:multiLevelType w:val="hybridMultilevel"/>
    <w:tmpl w:val="0F661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993135"/>
    <w:multiLevelType w:val="hybridMultilevel"/>
    <w:tmpl w:val="F0E0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86C4B"/>
    <w:multiLevelType w:val="hybridMultilevel"/>
    <w:tmpl w:val="98706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133BDB"/>
    <w:multiLevelType w:val="hybridMultilevel"/>
    <w:tmpl w:val="E0C2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01D1B"/>
    <w:multiLevelType w:val="hybridMultilevel"/>
    <w:tmpl w:val="B1E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44F83"/>
    <w:multiLevelType w:val="hybridMultilevel"/>
    <w:tmpl w:val="52CA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F4C1A"/>
    <w:multiLevelType w:val="hybridMultilevel"/>
    <w:tmpl w:val="B2D0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C3932"/>
    <w:multiLevelType w:val="hybridMultilevel"/>
    <w:tmpl w:val="D5E8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77222"/>
    <w:multiLevelType w:val="hybridMultilevel"/>
    <w:tmpl w:val="B3A2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23EAF"/>
    <w:multiLevelType w:val="hybridMultilevel"/>
    <w:tmpl w:val="05E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309E1"/>
    <w:multiLevelType w:val="hybridMultilevel"/>
    <w:tmpl w:val="7E68C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593246"/>
    <w:multiLevelType w:val="hybridMultilevel"/>
    <w:tmpl w:val="97C4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</w:num>
  <w:num w:numId="7">
    <w:abstractNumId w:val="21"/>
  </w:num>
  <w:num w:numId="8">
    <w:abstractNumId w:val="19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27"/>
  </w:num>
  <w:num w:numId="14">
    <w:abstractNumId w:val="15"/>
  </w:num>
  <w:num w:numId="15">
    <w:abstractNumId w:val="4"/>
  </w:num>
  <w:num w:numId="16">
    <w:abstractNumId w:val="37"/>
  </w:num>
  <w:num w:numId="17">
    <w:abstractNumId w:val="13"/>
  </w:num>
  <w:num w:numId="18">
    <w:abstractNumId w:val="20"/>
  </w:num>
  <w:num w:numId="19">
    <w:abstractNumId w:val="16"/>
  </w:num>
  <w:num w:numId="20">
    <w:abstractNumId w:val="30"/>
  </w:num>
  <w:num w:numId="21">
    <w:abstractNumId w:val="35"/>
  </w:num>
  <w:num w:numId="22">
    <w:abstractNumId w:val="32"/>
  </w:num>
  <w:num w:numId="23">
    <w:abstractNumId w:val="38"/>
  </w:num>
  <w:num w:numId="24">
    <w:abstractNumId w:val="36"/>
  </w:num>
  <w:num w:numId="25">
    <w:abstractNumId w:val="14"/>
  </w:num>
  <w:num w:numId="26">
    <w:abstractNumId w:val="23"/>
  </w:num>
  <w:num w:numId="27">
    <w:abstractNumId w:val="33"/>
  </w:num>
  <w:num w:numId="28">
    <w:abstractNumId w:val="0"/>
  </w:num>
  <w:num w:numId="29">
    <w:abstractNumId w:val="26"/>
  </w:num>
  <w:num w:numId="30">
    <w:abstractNumId w:val="22"/>
  </w:num>
  <w:num w:numId="31">
    <w:abstractNumId w:val="11"/>
  </w:num>
  <w:num w:numId="32">
    <w:abstractNumId w:val="9"/>
  </w:num>
  <w:num w:numId="33">
    <w:abstractNumId w:val="12"/>
  </w:num>
  <w:num w:numId="34">
    <w:abstractNumId w:val="6"/>
  </w:num>
  <w:num w:numId="35">
    <w:abstractNumId w:val="17"/>
  </w:num>
  <w:num w:numId="36">
    <w:abstractNumId w:val="28"/>
  </w:num>
  <w:num w:numId="37">
    <w:abstractNumId w:val="3"/>
  </w:num>
  <w:num w:numId="38">
    <w:abstractNumId w:val="7"/>
  </w:num>
  <w:num w:numId="39">
    <w:abstractNumId w:val="39"/>
  </w:num>
  <w:num w:numId="40">
    <w:abstractNumId w:val="29"/>
  </w:num>
  <w:num w:numId="41">
    <w:abstractNumId w:val="3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EE"/>
    <w:rsid w:val="00156BCF"/>
    <w:rsid w:val="0042780A"/>
    <w:rsid w:val="00575651"/>
    <w:rsid w:val="008037AE"/>
    <w:rsid w:val="009E22FA"/>
    <w:rsid w:val="00AA428B"/>
    <w:rsid w:val="00B636FE"/>
    <w:rsid w:val="00BC68EE"/>
    <w:rsid w:val="00FD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8E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8E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2021-10-30T10:54:00Z</dcterms:created>
  <dcterms:modified xsi:type="dcterms:W3CDTF">2021-11-04T13:35:00Z</dcterms:modified>
</cp:coreProperties>
</file>